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F8" w:rsidRPr="00070190" w:rsidRDefault="006638F8" w:rsidP="006638F8">
      <w:pPr>
        <w:rPr>
          <w:rFonts w:cstheme="minorHAnsi"/>
          <w:b/>
          <w:sz w:val="20"/>
          <w:szCs w:val="20"/>
        </w:rPr>
      </w:pPr>
      <w:r w:rsidRPr="00070190">
        <w:rPr>
          <w:rFonts w:cstheme="minorHAnsi"/>
          <w:b/>
          <w:sz w:val="20"/>
          <w:szCs w:val="20"/>
        </w:rPr>
        <w:t xml:space="preserve">International Baccalaureate (IB)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35"/>
        <w:gridCol w:w="2718"/>
        <w:gridCol w:w="1932"/>
        <w:gridCol w:w="4164"/>
      </w:tblGrid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 xml:space="preserve">Year 1 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Internal Assessment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Exams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English A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Part 1: Language in cultural context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effect of audience and purpose on the structure and content of texts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impact of language changes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effect of culture and context on language and meaning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Part 4: Literature—critical study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detailed exploration of literary works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elements such as theme and the ethical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stance or moral values of literary texts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appropriate use of literary terms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Part 2: Language and mass communication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forms of communication within the media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educational, political or ideological influence of the media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ways in which mass media use language and image to inform, persuade or entertain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Part 3: Literature—texts and contexts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historical, cultural and social contexts in which texts are written and received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relationship between context and formal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elements of the text, genre and structure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attitudes and values expressed by literary texts and their impact on readers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Individual oral commentary: An oral commentary on an extract from a literary text studied; two guiding questions are given. 15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Further oral activity. At least two further oral activities. The mark of one is submitted for final assessment.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15 marks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A written comparative analysis of one pair of unseen texts.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25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In response to one of six questions, an essay based on at least two texts studied.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25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Written Tasks At least four written tasks based on course material, two for external assessment.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20 marks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English B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Core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Instruction on three topics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communication and media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global issues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Social relationships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Options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health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leisure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science and technology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Literature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Read 1 work of literature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Core (key words: social, political, moral)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Instruction on three topics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communication and media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global issues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Social relationships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Options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cultural diversity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customs and traditions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070190">
              <w:rPr>
                <w:rFonts w:cstheme="minorHAnsi"/>
                <w:i/>
                <w:iCs/>
                <w:sz w:val="20"/>
                <w:szCs w:val="20"/>
              </w:rPr>
              <w:t>Literature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• Read 1 work of literature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Oral work</w:t>
            </w:r>
            <w:r w:rsidRPr="00070190">
              <w:rPr>
                <w:rFonts w:cstheme="minorHAnsi"/>
                <w:sz w:val="20"/>
                <w:szCs w:val="20"/>
              </w:rPr>
              <w:t>: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Individual oral presentation: 20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Interactive oral activities: 10 marks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Paper 1</w:t>
            </w:r>
            <w:r w:rsidRPr="00070190">
              <w:rPr>
                <w:rFonts w:cstheme="minorHAnsi"/>
                <w:sz w:val="20"/>
                <w:szCs w:val="20"/>
              </w:rPr>
              <w:t>: Receptive skills - Text handling exercise on 4 written texts. 25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Paper 2</w:t>
            </w:r>
            <w:r w:rsidRPr="00070190">
              <w:rPr>
                <w:rFonts w:cstheme="minorHAnsi"/>
                <w:sz w:val="20"/>
                <w:szCs w:val="20"/>
              </w:rPr>
              <w:t>: Written productive skills through 2 writing exercises. 25 marks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b/>
                <w:sz w:val="20"/>
                <w:szCs w:val="20"/>
              </w:rPr>
              <w:t>Written assignment</w:t>
            </w:r>
            <w:r w:rsidRPr="00070190">
              <w:rPr>
                <w:rFonts w:cstheme="minorHAnsi"/>
                <w:sz w:val="20"/>
                <w:szCs w:val="20"/>
              </w:rPr>
              <w:t>: Receptive and written productive skills. Creative writing and rationale based on one literary text read during the course.</w:t>
            </w:r>
          </w:p>
          <w:p w:rsidR="006638F8" w:rsidRPr="00070190" w:rsidRDefault="006638F8" w:rsidP="00FE2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20 marks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1 - Algebra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2 - Functions and equations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3 - Circular functions and trigonometry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4 - Vectors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5 - Statistics and probability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Mathematical exploration 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5 (part 2)- Statistics and probability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Topic 6 – Calculus 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Mathematical exploration 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Internal assessment Weighting 20% is an integral part of the course 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Duration: 1 hour 30 minutes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Weighting: 40%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 Students are not permitted access to any calculator on this paper.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Duration: 1 hour 30 minutes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Weighting: 40%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A GDC is required for this paper, but not every question will necessarily require its use.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Maths Studies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1. Introduction to the Graphical Calculator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2. Number and Algebra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3. Sets and Logic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4. Functions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5. Geometry and Trigonometry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Maths investigation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6. Financial Mathematics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7. Statistics and Probability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Topic 8. Differential Calculus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Internal Assessment  Project  weighting  20%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External Assessment, 3 hours, 80% Written Papers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hour  30 minute, 40% Calculator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Fifteen compulsory short-response questions based on the whole syllabus. 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2, 1 hour 30 minutes,  40% Calculator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Five compulsory extended-response questions based on the whole syllabus. 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Atomic structure. Periodicity. Bonding. Energetics. Reaction rates. Equilibria.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Acids and bases. Redox. Organic chemistry.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– 20%. Paper 2 – 35% (SL) 40% (HL). Paper 3 – 25% (SL) 20% (HL).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Cells. Biological molecules. Genetics. Ecosystems. Evolution.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</w:rPr>
              <w:t>Immy</w:t>
            </w:r>
            <w:proofErr w:type="spellEnd"/>
            <w:r w:rsidRPr="00070190">
              <w:rPr>
                <w:rFonts w:cstheme="minorHAnsi"/>
                <w:sz w:val="20"/>
                <w:szCs w:val="20"/>
              </w:rPr>
              <w:t xml:space="preserve">. Nervous &amp; systems. Homeostasis. Human physiology. 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– 20%. Paper 2 – 35% (SL) 40% (HL). Paper 3 – 25% (SL) 20% (HL).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Forces &amp; motion. Waves. Electric fields. Magnetism.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Circular motion. Nuclear reactions. Energy sources &amp; transfers.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– 20%. Paper 2 – 35% (SL) 40% (HL). Paper 3 – 25% (SL) 20% (HL).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Business, marketing and finance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Human resources and operations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070190">
              <w:rPr>
                <w:rFonts w:cstheme="minorHAnsi"/>
                <w:sz w:val="20"/>
                <w:szCs w:val="20"/>
              </w:rPr>
              <w:t xml:space="preserve"> 25% HL30%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SL 30%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HL 35%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SL 45%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HL 35%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Spanish A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Language in cultural context.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Varieties of Spanish.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Spanish as a global language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lastRenderedPageBreak/>
              <w:t>Audience and purpose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Content and theme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Tone and mood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Stylistic devices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Structure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The media, journalism, propaganda and advertising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Books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read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>: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>-Poesía lírica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>-Réquiem por un campesino español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>-Crónica de una muerte anunciada</w:t>
            </w:r>
          </w:p>
        </w:tc>
        <w:tc>
          <w:tcPr>
            <w:tcW w:w="2718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lastRenderedPageBreak/>
              <w:t>The context of interpretation.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Fiction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Literary criticism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lastRenderedPageBreak/>
              <w:t>Types of novel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Literary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movements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(Realismo mágico, Realismo europeo).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Plot, </w:t>
            </w:r>
            <w:proofErr w:type="spellStart"/>
            <w:r w:rsidRPr="00070190">
              <w:rPr>
                <w:rFonts w:cstheme="minorHAnsi"/>
                <w:sz w:val="20"/>
                <w:szCs w:val="20"/>
              </w:rPr>
              <w:t>carácter</w:t>
            </w:r>
            <w:proofErr w:type="spellEnd"/>
            <w:r w:rsidRPr="00070190">
              <w:rPr>
                <w:rFonts w:cstheme="minorHAnsi"/>
                <w:sz w:val="20"/>
                <w:szCs w:val="20"/>
              </w:rPr>
              <w:t xml:space="preserve"> and setting.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Conflict and theme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Narrative voice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Imagery and figurative language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Point of view: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Books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read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>: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>-Yerma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>-La casa de los espíritus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-Madame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Bovary</w:t>
            </w:r>
            <w:proofErr w:type="spellEnd"/>
          </w:p>
        </w:tc>
        <w:tc>
          <w:tcPr>
            <w:tcW w:w="1932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lastRenderedPageBreak/>
              <w:t>Interactive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Oral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commentary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>. 15%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lastRenderedPageBreak/>
              <w:t>Additional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Oral 15%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Written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tasks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(2) 20%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lastRenderedPageBreak/>
              <w:t>Paper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1: 25%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070190">
              <w:rPr>
                <w:rFonts w:cstheme="minorHAnsi"/>
                <w:sz w:val="20"/>
                <w:szCs w:val="20"/>
                <w:lang w:val="es-ES_tradnl"/>
              </w:rPr>
              <w:t>Paper</w:t>
            </w:r>
            <w:proofErr w:type="spellEnd"/>
            <w:r w:rsidRPr="00070190">
              <w:rPr>
                <w:rFonts w:cstheme="minorHAnsi"/>
                <w:sz w:val="20"/>
                <w:szCs w:val="20"/>
                <w:lang w:val="es-ES_tradnl"/>
              </w:rPr>
              <w:t xml:space="preserve"> 2: 25%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lastRenderedPageBreak/>
              <w:t>Spanish B</w:t>
            </w:r>
          </w:p>
        </w:tc>
        <w:tc>
          <w:tcPr>
            <w:tcW w:w="3235" w:type="dxa"/>
          </w:tcPr>
          <w:p w:rsidR="006638F8" w:rsidRPr="00070190" w:rsidRDefault="006638F8" w:rsidP="00FE2F12">
            <w:pPr>
              <w:pStyle w:val="Tablebody"/>
              <w:keepNext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Global Issues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Migration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International Economy</w:t>
            </w:r>
          </w:p>
          <w:p w:rsidR="006638F8" w:rsidRPr="00070190" w:rsidRDefault="006638F8" w:rsidP="00FE2F12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070190">
              <w:rPr>
                <w:rFonts w:eastAsia="Calibri" w:cstheme="minorHAnsi"/>
                <w:sz w:val="20"/>
                <w:szCs w:val="20"/>
              </w:rPr>
              <w:t>Latin Americans in the diaspora</w:t>
            </w:r>
          </w:p>
          <w:p w:rsidR="006638F8" w:rsidRPr="00070190" w:rsidRDefault="006638F8" w:rsidP="00FE2F12">
            <w:pPr>
              <w:pStyle w:val="Tablebody"/>
              <w:keepNext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Communication and media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Bias in media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Sensationalism in media</w:t>
            </w:r>
          </w:p>
          <w:p w:rsidR="006638F8" w:rsidRPr="00070190" w:rsidRDefault="006638F8" w:rsidP="00FE2F12">
            <w:pPr>
              <w:pStyle w:val="Tablebody"/>
              <w:keepNext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 xml:space="preserve">Censorship </w:t>
            </w:r>
          </w:p>
          <w:p w:rsidR="006638F8" w:rsidRPr="00070190" w:rsidRDefault="006638F8" w:rsidP="00FE2F12">
            <w:pPr>
              <w:pStyle w:val="Tablebody"/>
              <w:keepNext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Social relationships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Linguistic dominance</w:t>
            </w:r>
          </w:p>
          <w:p w:rsidR="006638F8" w:rsidRPr="00070190" w:rsidRDefault="006638F8" w:rsidP="00FE2F12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070190">
              <w:rPr>
                <w:rFonts w:eastAsia="Calibri" w:cstheme="minorHAnsi"/>
                <w:sz w:val="20"/>
                <w:szCs w:val="20"/>
              </w:rPr>
              <w:t>Language and cultural identity</w:t>
            </w:r>
          </w:p>
          <w:p w:rsidR="006638F8" w:rsidRPr="00070190" w:rsidRDefault="006638F8" w:rsidP="00FE2F12">
            <w:pPr>
              <w:pStyle w:val="Tablebody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Leisure</w:t>
            </w:r>
          </w:p>
          <w:p w:rsidR="006638F8" w:rsidRPr="00070190" w:rsidRDefault="006638F8" w:rsidP="00FE2F1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:rsidR="006638F8" w:rsidRPr="00070190" w:rsidRDefault="006638F8" w:rsidP="00FE2F12">
            <w:pPr>
              <w:pStyle w:val="Tablebody"/>
              <w:keepNext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Global Issues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Human rights</w:t>
            </w:r>
          </w:p>
          <w:p w:rsidR="006638F8" w:rsidRPr="00070190" w:rsidRDefault="006638F8" w:rsidP="00FE2F12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070190">
              <w:rPr>
                <w:rFonts w:eastAsia="Calibri" w:cstheme="minorHAnsi"/>
                <w:sz w:val="20"/>
                <w:szCs w:val="20"/>
              </w:rPr>
              <w:t>The effect of man on nature</w:t>
            </w:r>
          </w:p>
          <w:p w:rsidR="006638F8" w:rsidRPr="00070190" w:rsidRDefault="006638F8" w:rsidP="00FE2F12">
            <w:pPr>
              <w:pStyle w:val="Tablebody"/>
              <w:keepNext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Social Relationships</w:t>
            </w:r>
          </w:p>
          <w:p w:rsidR="006638F8" w:rsidRPr="00070190" w:rsidRDefault="006638F8" w:rsidP="00FE2F12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070190">
              <w:rPr>
                <w:rFonts w:eastAsia="Calibri" w:cstheme="minorHAnsi"/>
                <w:sz w:val="20"/>
                <w:szCs w:val="20"/>
              </w:rPr>
              <w:t>Social and Political Structures</w:t>
            </w:r>
          </w:p>
          <w:p w:rsidR="006638F8" w:rsidRPr="00070190" w:rsidRDefault="006638F8" w:rsidP="00FE2F12">
            <w:pPr>
              <w:pStyle w:val="Tablebody"/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Cultural diversity</w:t>
            </w:r>
          </w:p>
          <w:p w:rsidR="006638F8" w:rsidRPr="00070190" w:rsidRDefault="006638F8" w:rsidP="006638F8">
            <w:pPr>
              <w:pStyle w:val="Tablebody"/>
              <w:keepNext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</w:rPr>
            </w:pPr>
            <w:r w:rsidRPr="00070190">
              <w:rPr>
                <w:rFonts w:asciiTheme="minorHAnsi" w:eastAsia="Calibri" w:hAnsiTheme="minorHAnsi" w:cstheme="minorHAnsi"/>
                <w:sz w:val="20"/>
              </w:rPr>
              <w:t>The concepts of beauty/identity</w:t>
            </w:r>
          </w:p>
          <w:p w:rsidR="006638F8" w:rsidRPr="00070190" w:rsidRDefault="006638F8" w:rsidP="00FE2F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eastAsia="Calibri" w:cstheme="minorHAnsi"/>
                <w:sz w:val="20"/>
                <w:szCs w:val="20"/>
              </w:rPr>
              <w:t>How culture is learned (i.e. gender, ideological, etc.)</w:t>
            </w:r>
          </w:p>
        </w:tc>
        <w:tc>
          <w:tcPr>
            <w:tcW w:w="1932" w:type="dxa"/>
          </w:tcPr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t xml:space="preserve">The internal and external IB assessments for Spanish B standard level comprise 5 components. </w:t>
            </w:r>
          </w:p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t xml:space="preserve">The value of each component is as follows: </w:t>
            </w:r>
          </w:p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t>Individual Oral Exam: 20%</w:t>
            </w:r>
          </w:p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t>Interactive Oral Activity: 10%</w:t>
            </w:r>
          </w:p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t>Written Assignment: 20%</w:t>
            </w:r>
          </w:p>
          <w:p w:rsidR="006638F8" w:rsidRPr="00070190" w:rsidRDefault="006638F8" w:rsidP="00FE2F12">
            <w:pPr>
              <w:rPr>
                <w:rFonts w:cstheme="minorHAnsi"/>
                <w:b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The written assignment will be developed, implemented and supervised by the </w:t>
            </w:r>
            <w:r w:rsidRPr="00070190">
              <w:rPr>
                <w:rFonts w:cstheme="minorHAnsi"/>
                <w:sz w:val="20"/>
                <w:szCs w:val="20"/>
              </w:rPr>
              <w:lastRenderedPageBreak/>
              <w:t>teacher though evaluated externally</w:t>
            </w:r>
            <w:r w:rsidRPr="0007019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64" w:type="dxa"/>
          </w:tcPr>
          <w:p w:rsidR="006638F8" w:rsidRPr="00070190" w:rsidRDefault="006638F8" w:rsidP="00FE2F12">
            <w:pPr>
              <w:pStyle w:val="Tablebody"/>
              <w:rPr>
                <w:rFonts w:asciiTheme="minorHAnsi" w:hAnsiTheme="minorHAnsi" w:cstheme="minorHAnsi"/>
                <w:sz w:val="20"/>
              </w:rPr>
            </w:pPr>
            <w:r w:rsidRPr="00070190">
              <w:rPr>
                <w:rFonts w:asciiTheme="minorHAnsi" w:hAnsiTheme="minorHAnsi" w:cstheme="minorHAnsi"/>
                <w:sz w:val="20"/>
              </w:rPr>
              <w:lastRenderedPageBreak/>
              <w:t>Paper 1 Exam: 25%</w:t>
            </w:r>
          </w:p>
          <w:p w:rsidR="006638F8" w:rsidRPr="00070190" w:rsidRDefault="006638F8" w:rsidP="00FE2F12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Exam: 25%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 A</w:t>
            </w:r>
            <w:bookmarkStart w:id="0" w:name="_GoBack"/>
            <w:bookmarkEnd w:id="0"/>
          </w:p>
        </w:tc>
        <w:tc>
          <w:tcPr>
            <w:tcW w:w="3235" w:type="dxa"/>
          </w:tcPr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in cultural context.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Varieties of French.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 and purpose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 and theme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Tone and mood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Stylistic devices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media, journalism, propaganda and advertising</w:t>
            </w:r>
          </w:p>
          <w:p w:rsidR="006638F8" w:rsidRPr="00F63BA3" w:rsidRDefault="006638F8" w:rsidP="006638F8">
            <w:pPr>
              <w:rPr>
                <w:lang w:val="fr-FR"/>
              </w:rPr>
            </w:pPr>
          </w:p>
        </w:tc>
        <w:tc>
          <w:tcPr>
            <w:tcW w:w="2718" w:type="dxa"/>
          </w:tcPr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DF787E">
              <w:rPr>
                <w:rFonts w:cstheme="minorHAnsi"/>
                <w:sz w:val="20"/>
                <w:szCs w:val="20"/>
              </w:rPr>
              <w:t>The context of interpretation.</w:t>
            </w:r>
          </w:p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DF787E">
              <w:rPr>
                <w:rFonts w:cstheme="minorHAnsi"/>
                <w:sz w:val="20"/>
                <w:szCs w:val="20"/>
              </w:rPr>
              <w:t>Fiction</w:t>
            </w:r>
          </w:p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DF787E">
              <w:rPr>
                <w:rFonts w:cstheme="minorHAnsi"/>
                <w:sz w:val="20"/>
                <w:szCs w:val="20"/>
              </w:rPr>
              <w:t>Literary criticism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novel</w:t>
            </w:r>
          </w:p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DF787E">
              <w:rPr>
                <w:rFonts w:cstheme="minorHAnsi"/>
                <w:sz w:val="20"/>
                <w:szCs w:val="20"/>
                <w:lang w:val="es-ES_tradnl"/>
              </w:rPr>
              <w:t>Literary</w:t>
            </w:r>
            <w:proofErr w:type="spellEnd"/>
            <w:r w:rsidRPr="00DF787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787E">
              <w:rPr>
                <w:rFonts w:cstheme="minorHAnsi"/>
                <w:sz w:val="20"/>
                <w:szCs w:val="20"/>
                <w:lang w:val="es-ES_tradnl"/>
              </w:rPr>
              <w:t>movements</w:t>
            </w:r>
            <w:proofErr w:type="spellEnd"/>
            <w:r w:rsidRPr="00DF787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DF787E">
              <w:rPr>
                <w:rFonts w:cstheme="minorHAnsi"/>
                <w:sz w:val="20"/>
                <w:szCs w:val="20"/>
              </w:rPr>
              <w:t xml:space="preserve">Plot, </w:t>
            </w:r>
            <w:proofErr w:type="spellStart"/>
            <w:r w:rsidRPr="00DF787E">
              <w:rPr>
                <w:rFonts w:cstheme="minorHAnsi"/>
                <w:sz w:val="20"/>
                <w:szCs w:val="20"/>
              </w:rPr>
              <w:t>carácter</w:t>
            </w:r>
            <w:proofErr w:type="spellEnd"/>
            <w:r w:rsidRPr="00DF787E">
              <w:rPr>
                <w:rFonts w:cstheme="minorHAnsi"/>
                <w:sz w:val="20"/>
                <w:szCs w:val="20"/>
              </w:rPr>
              <w:t xml:space="preserve"> and setting.</w:t>
            </w:r>
          </w:p>
          <w:p w:rsidR="006638F8" w:rsidRPr="00DF787E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DF787E">
              <w:rPr>
                <w:rFonts w:cstheme="minorHAnsi"/>
                <w:sz w:val="20"/>
                <w:szCs w:val="20"/>
              </w:rPr>
              <w:t>Conflict and theme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voice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Imagery and figurative language</w:t>
            </w:r>
          </w:p>
          <w:p w:rsidR="006638F8" w:rsidRPr="007A2059" w:rsidRDefault="006638F8" w:rsidP="00663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 of view:</w:t>
            </w:r>
          </w:p>
        </w:tc>
        <w:tc>
          <w:tcPr>
            <w:tcW w:w="1932" w:type="dxa"/>
          </w:tcPr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Interactive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Oral 15%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Individual Oral 15%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Written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tasks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20%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Pr="007A2059" w:rsidRDefault="006638F8" w:rsidP="006638F8"/>
        </w:tc>
        <w:tc>
          <w:tcPr>
            <w:tcW w:w="4164" w:type="dxa"/>
          </w:tcPr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Paper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1: 25%</w:t>
            </w:r>
          </w:p>
          <w:p w:rsidR="006638F8" w:rsidRDefault="006638F8" w:rsidP="006638F8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6638F8" w:rsidRPr="00F63BA3" w:rsidRDefault="006638F8" w:rsidP="006638F8">
            <w:pPr>
              <w:rPr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_tradnl"/>
              </w:rPr>
              <w:t>Paper</w:t>
            </w:r>
            <w:proofErr w:type="spellEnd"/>
            <w:r>
              <w:rPr>
                <w:rFonts w:cstheme="minorHAnsi"/>
                <w:sz w:val="20"/>
                <w:szCs w:val="20"/>
                <w:lang w:val="es-ES_tradnl"/>
              </w:rPr>
              <w:t xml:space="preserve"> 2: 25%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French B</w:t>
            </w:r>
          </w:p>
        </w:tc>
        <w:tc>
          <w:tcPr>
            <w:tcW w:w="3235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Communication &amp; media-Global issues-Social relationships</w:t>
            </w:r>
          </w:p>
        </w:tc>
        <w:tc>
          <w:tcPr>
            <w:tcW w:w="2718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Cultural diversity-Customs &amp; traditions</w:t>
            </w:r>
          </w:p>
        </w:tc>
        <w:tc>
          <w:tcPr>
            <w:tcW w:w="1932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SL + HL= 30%</w:t>
            </w:r>
          </w:p>
        </w:tc>
        <w:tc>
          <w:tcPr>
            <w:tcW w:w="4164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– 25% (SL+HL)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– 25% (SL+HL)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Written assignment -20% (SL+HL)</w:t>
            </w:r>
          </w:p>
        </w:tc>
      </w:tr>
      <w:tr w:rsidR="006638F8" w:rsidRPr="00070190" w:rsidTr="00FE2F12">
        <w:tc>
          <w:tcPr>
            <w:tcW w:w="1413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German A</w:t>
            </w:r>
          </w:p>
        </w:tc>
        <w:tc>
          <w:tcPr>
            <w:tcW w:w="3235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Part 2:  Detailed study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[IOC-D] Internal Exam but Externally monitored]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Part 4:  School’s free choice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[IOP - Internal Exam]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1:  Unseen text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[External Written Exam]</w:t>
            </w:r>
          </w:p>
        </w:tc>
        <w:tc>
          <w:tcPr>
            <w:tcW w:w="2718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Part 1:  Works in translation (WL)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[Coursework - External Assessment]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Part 3:  Groups of Works - Theatre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[Paper 2 - External]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4" w:type="dxa"/>
          </w:tcPr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1 – 25% (SL+HL)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Paper 2 – 25% (SL+HL)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Written assignment -20% (SL+HL)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 xml:space="preserve">and </w:t>
            </w:r>
          </w:p>
          <w:p w:rsidR="006638F8" w:rsidRPr="00070190" w:rsidRDefault="006638F8" w:rsidP="006638F8">
            <w:pPr>
              <w:rPr>
                <w:rFonts w:cstheme="minorHAnsi"/>
                <w:sz w:val="20"/>
                <w:szCs w:val="20"/>
              </w:rPr>
            </w:pPr>
            <w:r w:rsidRPr="00070190">
              <w:rPr>
                <w:rFonts w:cstheme="minorHAnsi"/>
                <w:sz w:val="20"/>
                <w:szCs w:val="20"/>
              </w:rPr>
              <w:t>Individual Oral Commentary (SL) and Discussion (HL)</w:t>
            </w:r>
          </w:p>
        </w:tc>
      </w:tr>
    </w:tbl>
    <w:p w:rsidR="00555FED" w:rsidRDefault="00555FED"/>
    <w:sectPr w:rsidR="00555FED" w:rsidSect="00663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5CF5"/>
    <w:multiLevelType w:val="hybridMultilevel"/>
    <w:tmpl w:val="DBF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6439"/>
    <w:multiLevelType w:val="hybridMultilevel"/>
    <w:tmpl w:val="48D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51"/>
    <w:multiLevelType w:val="hybridMultilevel"/>
    <w:tmpl w:val="DA7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5BBC"/>
    <w:multiLevelType w:val="hybridMultilevel"/>
    <w:tmpl w:val="E9A0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F8"/>
    <w:rsid w:val="00555FED"/>
    <w:rsid w:val="006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8AF4-1CDF-417D-80F0-9541FDE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6638F8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odyChar">
    <w:name w:val="Table body Char"/>
    <w:basedOn w:val="DefaultParagraphFont"/>
    <w:link w:val="Tablebody"/>
    <w:rsid w:val="006638F8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Shaw</dc:creator>
  <cp:keywords/>
  <dc:description/>
  <cp:lastModifiedBy>Michael Shaw</cp:lastModifiedBy>
  <cp:revision>1</cp:revision>
  <dcterms:created xsi:type="dcterms:W3CDTF">2019-02-07T15:54:00Z</dcterms:created>
  <dcterms:modified xsi:type="dcterms:W3CDTF">2019-02-07T16:01:00Z</dcterms:modified>
</cp:coreProperties>
</file>