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66BD5" w14:textId="77777777" w:rsidR="00FD1D46" w:rsidRPr="00FD1D46" w:rsidRDefault="00FD1D46" w:rsidP="00FD1D46">
      <w:pPr>
        <w:spacing w:before="100" w:beforeAutospacing="1" w:after="100" w:afterAutospacing="1" w:line="240" w:lineRule="auto"/>
        <w:jc w:val="center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  <w:bookmarkStart w:id="0" w:name="_GoBack"/>
      <w:bookmarkEnd w:id="0"/>
      <w:r w:rsidRPr="00FD1D46">
        <w:rPr>
          <w:rFonts w:ascii="Source Sans Pro" w:eastAsia="Times New Roman" w:hAnsi="Source Sans Pro" w:cs="Arial"/>
          <w:b/>
          <w:bCs/>
          <w:color w:val="666666"/>
          <w:sz w:val="24"/>
          <w:szCs w:val="24"/>
          <w:lang w:eastAsia="en-GB"/>
        </w:rPr>
        <w:t>IBb Scheme of work &amp; Academic Year Planner 2016/17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000"/>
      </w:tblGrid>
      <w:tr w:rsidR="00FD1D46" w:rsidRPr="00FD1D46" w14:paraId="71D79AA0" w14:textId="77777777" w:rsidTr="00FD1D4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3ADF6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57934" w14:textId="77777777" w:rsidR="00FD1D46" w:rsidRPr="00FD1D46" w:rsidRDefault="00DF43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Spanish</w:t>
            </w:r>
          </w:p>
        </w:tc>
      </w:tr>
      <w:tr w:rsidR="00FD1D46" w:rsidRPr="00FD1D46" w14:paraId="2037D681" w14:textId="77777777" w:rsidTr="00FD1D4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3EB0D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Teacher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D468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José Luis Rodríguez-Olveira</w:t>
            </w:r>
          </w:p>
        </w:tc>
      </w:tr>
      <w:tr w:rsidR="00FD1D46" w:rsidRPr="00FD1D46" w14:paraId="2E76FC4E" w14:textId="77777777" w:rsidTr="00FD1D4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CD97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Group/Class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EC84C" w14:textId="77777777" w:rsidR="00FD1D46" w:rsidRPr="00FD1D46" w:rsidRDefault="00D3348E" w:rsidP="007F2104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U</w:t>
            </w:r>
            <w:r w:rsidR="00FD1D46"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 xml:space="preserve">6 IBb: </w:t>
            </w:r>
          </w:p>
        </w:tc>
      </w:tr>
    </w:tbl>
    <w:p w14:paraId="25B9F702" w14:textId="77777777" w:rsidR="00FD1D46" w:rsidRPr="00FD1D46" w:rsidRDefault="00FD1D46" w:rsidP="00FD1D46">
      <w:pPr>
        <w:spacing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val="es-ES_tradnl" w:eastAsia="en-GB"/>
        </w:rPr>
      </w:pPr>
    </w:p>
    <w:tbl>
      <w:tblPr>
        <w:tblW w:w="10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35"/>
        <w:gridCol w:w="8640"/>
      </w:tblGrid>
      <w:tr w:rsidR="00FD1D46" w:rsidRPr="00FD1D46" w14:paraId="1AEE8AF0" w14:textId="77777777" w:rsidTr="00FD1D46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5C3D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61CB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77E20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Topic</w:t>
            </w:r>
          </w:p>
        </w:tc>
      </w:tr>
    </w:tbl>
    <w:p w14:paraId="4C54CFA9" w14:textId="77777777" w:rsidR="00FD1D46" w:rsidRPr="00FD1D46" w:rsidRDefault="00FD1D46" w:rsidP="00FD1D46">
      <w:pPr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  <w:r w:rsidRPr="00FD1D46">
        <w:rPr>
          <w:rFonts w:ascii="Source Sans Pro" w:eastAsia="Times New Roman" w:hAnsi="Source Sans Pro" w:cs="Arial"/>
          <w:b/>
          <w:bCs/>
          <w:color w:val="666666"/>
          <w:sz w:val="24"/>
          <w:szCs w:val="24"/>
          <w:lang w:eastAsia="en-GB"/>
        </w:rPr>
        <w:t xml:space="preserve">CHRISTMAS TERM PREP </w:t>
      </w:r>
    </w:p>
    <w:tbl>
      <w:tblPr>
        <w:tblW w:w="150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97"/>
        <w:gridCol w:w="4371"/>
        <w:gridCol w:w="4251"/>
        <w:gridCol w:w="4251"/>
      </w:tblGrid>
      <w:tr w:rsidR="00FC51CB" w:rsidRPr="00FD1D46" w14:paraId="11417B4E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F6241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94BFB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September 12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4931B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 xml:space="preserve">Collect books. Course intro. Test 20 rules. 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C521D" w14:textId="77777777" w:rsidR="00FC51CB" w:rsidRPr="00FD1D46" w:rsidRDefault="00FC51CB" w:rsidP="00FD1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72489" w14:textId="77777777" w:rsidR="00FC51CB" w:rsidRPr="00CE1F46" w:rsidRDefault="00FC51CB" w:rsidP="0068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our course relevant to TOK?</w:t>
            </w:r>
          </w:p>
        </w:tc>
      </w:tr>
      <w:tr w:rsidR="00FC51CB" w:rsidRPr="00FD1D46" w14:paraId="0644741E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42985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9800D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September 19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23710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Test 20 rules. Graffiti posters on walls.</w:t>
            </w:r>
          </w:p>
          <w:p w14:paraId="2657071A" w14:textId="77777777" w:rsidR="00FC51CB" w:rsidRPr="00FD1D46" w:rsidRDefault="00FC51CB" w:rsidP="007667F8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 xml:space="preserve">Core Topic (CT) </w:t>
            </w:r>
            <w:r w:rsidRPr="007667F8">
              <w:rPr>
                <w:rFonts w:ascii="Source Sans Pro" w:eastAsia="Times New Roman" w:hAnsi="Source Sans Pro" w:cs="Times New Roman"/>
                <w:b/>
                <w:color w:val="666666"/>
                <w:sz w:val="24"/>
                <w:szCs w:val="24"/>
                <w:lang w:eastAsia="en-GB"/>
              </w:rPr>
              <w:t>Cultural diversity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84350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 xml:space="preserve">21-Correct test </w:t>
            </w:r>
          </w:p>
          <w:p w14:paraId="7EFB5037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2-Research &amp; learn 20 rules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14D70" w14:textId="77777777" w:rsidR="00FC51CB" w:rsidRPr="00CE1F46" w:rsidRDefault="00FC51CB" w:rsidP="0068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IB learner are you?</w:t>
            </w:r>
          </w:p>
        </w:tc>
      </w:tr>
      <w:tr w:rsidR="00FC51CB" w:rsidRPr="00FD1D46" w14:paraId="051BE367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75FBE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0C263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September 26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DF295" w14:textId="77777777" w:rsidR="00FC51CB" w:rsidRPr="00FD1D46" w:rsidRDefault="00FC51CB" w:rsidP="007667F8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 xml:space="preserve">CT1 </w:t>
            </w:r>
            <w:r w:rsidRPr="007667F8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Oral presentation. Choose topic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014D3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BA7A9" w14:textId="77777777" w:rsidR="00FC51CB" w:rsidRPr="001A16C7" w:rsidRDefault="00FC51CB" w:rsidP="00680AA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Do we know and learn our first language(s) in the same way as we learn additional languages?</w:t>
            </w:r>
          </w:p>
        </w:tc>
      </w:tr>
      <w:tr w:rsidR="00FC51CB" w:rsidRPr="00FD1D46" w14:paraId="157BBD1F" w14:textId="77777777" w:rsidTr="00FC51CB">
        <w:trPr>
          <w:trHeight w:val="362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9434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541B2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October 03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602FC" w14:textId="77777777" w:rsidR="00FC51CB" w:rsidRPr="00FD1D46" w:rsidRDefault="00FC51CB" w:rsidP="007667F8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 xml:space="preserve">CT1 </w:t>
            </w: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Research material for presentation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D55AA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4 Independent work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C259C" w14:textId="77777777" w:rsidR="00FC51CB" w:rsidRPr="00CE1F46" w:rsidRDefault="00FC51CB" w:rsidP="00680AA4">
            <w:pPr>
              <w:jc w:val="both"/>
              <w:rPr>
                <w:sz w:val="28"/>
                <w:szCs w:val="28"/>
              </w:rPr>
            </w:pPr>
          </w:p>
        </w:tc>
      </w:tr>
      <w:tr w:rsidR="00FC51CB" w:rsidRPr="00FD1D46" w14:paraId="3B5C9C69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313DF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E2209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October 10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C8CCF" w14:textId="77777777" w:rsidR="00FC51CB" w:rsidRPr="00FD1D46" w:rsidRDefault="00FC51CB" w:rsidP="007667F8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 xml:space="preserve">CT1 </w:t>
            </w:r>
            <w:r w:rsidRPr="007667F8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Texts on cultural diversity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2BD5C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75C4B" w14:textId="77777777" w:rsidR="00FC51CB" w:rsidRPr="001A16C7" w:rsidRDefault="00FC51CB" w:rsidP="00680AA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When we learn an additional language, do we learn more than “just” vocabulary and grammar?</w:t>
            </w:r>
          </w:p>
        </w:tc>
      </w:tr>
      <w:tr w:rsidR="00FC51CB" w:rsidRPr="00FD1D46" w14:paraId="497DB9CE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948F3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08632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October 17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8DFA4" w14:textId="77777777" w:rsidR="00FC51CB" w:rsidRPr="00FD1D46" w:rsidRDefault="00FC51CB" w:rsidP="007667F8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 xml:space="preserve">1/2 </w:t>
            </w: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Oral presentation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86841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438A3" w14:textId="77777777" w:rsidR="00FC51CB" w:rsidRPr="00CE1F46" w:rsidRDefault="00FC51CB" w:rsidP="00680AA4">
            <w:pPr>
              <w:jc w:val="both"/>
              <w:rPr>
                <w:sz w:val="28"/>
                <w:szCs w:val="28"/>
              </w:rPr>
            </w:pPr>
          </w:p>
        </w:tc>
      </w:tr>
      <w:tr w:rsidR="00FC51CB" w:rsidRPr="00FD1D46" w14:paraId="60D9545F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DDF96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76FD6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October 24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A1F69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Half Term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3E19B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2A9D0" w14:textId="77777777" w:rsidR="00FC51CB" w:rsidRPr="001A16C7" w:rsidRDefault="00FC51CB" w:rsidP="00680AA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</w:p>
        </w:tc>
      </w:tr>
      <w:tr w:rsidR="00FC51CB" w:rsidRPr="00FD1D46" w14:paraId="621B1976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6A91D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286E4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DABFF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4C474E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843DF" w14:textId="77777777" w:rsidR="00FC51CB" w:rsidRDefault="00FC51CB" w:rsidP="00680AA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The concept of intercultural understanding means the ability to demonstrate an understanding of</w:t>
            </w:r>
          </w:p>
          <w:p w14:paraId="49306EE5" w14:textId="77777777" w:rsidR="00FC51CB" w:rsidRPr="00CE1F46" w:rsidRDefault="00FC51CB" w:rsidP="00680AA4">
            <w:pPr>
              <w:jc w:val="both"/>
              <w:rPr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 xml:space="preserve">cultural diversity and/or similarity between the </w:t>
            </w: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lastRenderedPageBreak/>
              <w:t>target culture(s) and one’s own. To what extent is this definition true?</w:t>
            </w:r>
          </w:p>
        </w:tc>
      </w:tr>
      <w:tr w:rsidR="00FC51CB" w:rsidRPr="00FD1D46" w14:paraId="742C21D3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CAEA4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49D33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F7C47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4F85F5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303DD" w14:textId="77777777" w:rsidR="00FC51CB" w:rsidRDefault="00FC51CB" w:rsidP="00680AA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Those who know nothing of an additional language know nothing of their own” (Johann Wolfgang</w:t>
            </w:r>
          </w:p>
          <w:p w14:paraId="4547F26D" w14:textId="77777777" w:rsidR="00FC51CB" w:rsidRPr="001A16C7" w:rsidRDefault="00FC51CB" w:rsidP="00680AA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von Goethe, playwright, poet, novelist, dramatist, 1749–1832). By learning another culture are we able to enrich our own?</w:t>
            </w:r>
          </w:p>
        </w:tc>
      </w:tr>
      <w:tr w:rsidR="00FC51CB" w:rsidRPr="00FD1D46" w14:paraId="36524439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AA0E0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A89B8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2113D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C303E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3A79F" w14:textId="77777777" w:rsidR="00FC51CB" w:rsidRPr="00CE1F46" w:rsidRDefault="00FC51CB" w:rsidP="00680AA4">
            <w:pPr>
              <w:jc w:val="both"/>
              <w:rPr>
                <w:sz w:val="28"/>
                <w:szCs w:val="28"/>
              </w:rPr>
            </w:pPr>
          </w:p>
        </w:tc>
      </w:tr>
      <w:tr w:rsidR="00FC51CB" w:rsidRPr="00FD1D46" w14:paraId="5CA7A6D8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000CC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B4D87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A0F74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FC60E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DFD1A" w14:textId="77777777" w:rsidR="00FC51CB" w:rsidRDefault="00FC51CB" w:rsidP="00680AA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We can learn grammar intuitively, without conscious thought, or formally, by stating rules. What are the</w:t>
            </w:r>
          </w:p>
          <w:p w14:paraId="5BD38524" w14:textId="77777777" w:rsidR="00FC51CB" w:rsidRPr="001A16C7" w:rsidRDefault="00FC51CB" w:rsidP="00680AA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strengths and weaknesses of each approach? Are these the same for learning in other areas of the curriculum?</w:t>
            </w:r>
          </w:p>
        </w:tc>
      </w:tr>
      <w:tr w:rsidR="00FC51CB" w:rsidRPr="00FD1D46" w14:paraId="0503B576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89479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49DEE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B813D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9C978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2BEEF" w14:textId="77777777" w:rsidR="00FC51CB" w:rsidRPr="00CE1F46" w:rsidRDefault="00FC51CB" w:rsidP="00680AA4">
            <w:pPr>
              <w:jc w:val="both"/>
              <w:rPr>
                <w:sz w:val="28"/>
                <w:szCs w:val="28"/>
              </w:rPr>
            </w:pPr>
          </w:p>
        </w:tc>
      </w:tr>
      <w:tr w:rsidR="00FC51CB" w:rsidRPr="00FD1D46" w14:paraId="132BC50D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53326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83D5B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68BF9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4A6F9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67E49" w14:textId="77777777" w:rsidR="00FC51CB" w:rsidRDefault="00FC51CB" w:rsidP="00680AA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To what extent does membership of a group (a cultural group, a gender group or another group)</w:t>
            </w:r>
          </w:p>
          <w:p w14:paraId="3187C2F0" w14:textId="77777777" w:rsidR="00FC51CB" w:rsidRDefault="00FC51CB" w:rsidP="00680AA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affect how we come to linguistic knowledge? Are there factors to consider between individuals within</w:t>
            </w:r>
          </w:p>
          <w:p w14:paraId="404E33F3" w14:textId="77777777" w:rsidR="00FC51CB" w:rsidRPr="001A16C7" w:rsidRDefault="00FC51CB" w:rsidP="00680AA4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a group and between groups?</w:t>
            </w:r>
          </w:p>
        </w:tc>
      </w:tr>
      <w:tr w:rsidR="00FC51CB" w:rsidRPr="00FD1D46" w14:paraId="0B6DDB8F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33A0D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6AC48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C42C3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A0F61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1CBC3B" w14:textId="77777777" w:rsidR="00FC51CB" w:rsidRPr="00CE1F46" w:rsidRDefault="00FC51CB" w:rsidP="00680AA4">
            <w:pPr>
              <w:jc w:val="both"/>
              <w:rPr>
                <w:sz w:val="28"/>
                <w:szCs w:val="28"/>
              </w:rPr>
            </w:pPr>
          </w:p>
        </w:tc>
      </w:tr>
      <w:tr w:rsidR="00FC51CB" w:rsidRPr="00FD1D46" w14:paraId="2BF5AADE" w14:textId="77777777" w:rsidTr="00FC51CB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CB24D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0F40A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EE2B9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CAACC" w14:textId="77777777" w:rsidR="00FC51CB" w:rsidRPr="00FD1D46" w:rsidRDefault="00FC51C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14660" w14:textId="77777777" w:rsidR="00FC51CB" w:rsidRPr="00CE1F46" w:rsidRDefault="00FC51CB" w:rsidP="00680AA4">
            <w:pPr>
              <w:jc w:val="both"/>
              <w:rPr>
                <w:rFonts w:ascii="Calibri" w:hAnsi="Calibri" w:cs="Calibri"/>
                <w:sz w:val="28"/>
                <w:szCs w:val="28"/>
                <w:lang w:eastAsia="en-GB"/>
              </w:rPr>
            </w:pPr>
          </w:p>
        </w:tc>
      </w:tr>
    </w:tbl>
    <w:p w14:paraId="0AA8BFE6" w14:textId="77777777" w:rsidR="00FD1D46" w:rsidRPr="00FD1D46" w:rsidRDefault="00FD1D46" w:rsidP="00FD1D46">
      <w:pPr>
        <w:spacing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97"/>
        <w:gridCol w:w="4371"/>
        <w:gridCol w:w="4251"/>
      </w:tblGrid>
      <w:tr w:rsidR="00FD1D46" w:rsidRPr="00FD1D46" w14:paraId="0CC4C44D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6855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C62994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October 31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5FDD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Test 20 rules.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7EA50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8</w:t>
            </w:r>
          </w:p>
        </w:tc>
      </w:tr>
      <w:tr w:rsidR="00FD1D46" w:rsidRPr="00FD1D46" w14:paraId="69975B85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B6B2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AA55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November 07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4C880" w14:textId="77777777" w:rsidR="00FD1D46" w:rsidRPr="00FD1D46" w:rsidRDefault="007667F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Analyse literary texts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CB98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9</w:t>
            </w:r>
          </w:p>
        </w:tc>
      </w:tr>
      <w:tr w:rsidR="00FD1D46" w:rsidRPr="00FD1D46" w14:paraId="56753371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EDC7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D020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November 14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36197" w14:textId="77777777" w:rsidR="00FD1D46" w:rsidRPr="00FD1D46" w:rsidRDefault="007667F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Cuentos de la Selva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3CDA6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10</w:t>
            </w:r>
            <w:r w:rsidR="007667F8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 xml:space="preserve"> Literary Analysis</w:t>
            </w:r>
          </w:p>
        </w:tc>
      </w:tr>
      <w:tr w:rsidR="00FD1D46" w:rsidRPr="00FD1D46" w14:paraId="432A85E2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639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0AD7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November 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C6423" w14:textId="77777777" w:rsidR="00FD1D46" w:rsidRPr="00FD1D46" w:rsidRDefault="007667F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7667F8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Read and answer questions on literary text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A506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11</w:t>
            </w:r>
          </w:p>
        </w:tc>
      </w:tr>
      <w:tr w:rsidR="00FD1D46" w:rsidRPr="00FD1D46" w14:paraId="0006C80B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F177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47E22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November 28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7BDE2" w14:textId="77777777" w:rsidR="00FD1D46" w:rsidRPr="00FD1D46" w:rsidRDefault="007667F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Independent analysis of second story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C77A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12</w:t>
            </w:r>
          </w:p>
        </w:tc>
      </w:tr>
      <w:tr w:rsidR="00FD1D46" w:rsidRPr="00FD1D46" w14:paraId="299006AF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4EBF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D55BF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December 05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60E5" w14:textId="77777777" w:rsidR="00FD1D46" w:rsidRPr="00FD1D46" w:rsidRDefault="007667F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Analyse criteria for assessment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5093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13</w:t>
            </w:r>
          </w:p>
        </w:tc>
      </w:tr>
      <w:tr w:rsidR="00FD1D46" w:rsidRPr="00FD1D46" w14:paraId="298D9852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D30C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52DE4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December 12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E5760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End of term assessments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AC5A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14</w:t>
            </w:r>
          </w:p>
        </w:tc>
      </w:tr>
      <w:tr w:rsidR="00FD1D46" w:rsidRPr="00FD1D46" w14:paraId="5BF0E3F7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956E9" w14:textId="77777777" w:rsidR="00FD1D46" w:rsidRPr="00FD1D46" w:rsidRDefault="00FD1D46" w:rsidP="00FD1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7E94F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December 19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E4C2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Holidays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10FA" w14:textId="77777777" w:rsidR="00FD1D46" w:rsidRPr="00FD1D46" w:rsidRDefault="00FD1D46" w:rsidP="00FD1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</w:tr>
    </w:tbl>
    <w:p w14:paraId="43666DD2" w14:textId="77777777" w:rsidR="00FD1D46" w:rsidRPr="00FD1D46" w:rsidRDefault="00FD1D46" w:rsidP="00FD1D46">
      <w:pPr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  <w:r w:rsidRPr="00FD1D46">
        <w:rPr>
          <w:rFonts w:ascii="Source Sans Pro" w:eastAsia="Times New Roman" w:hAnsi="Source Sans Pro" w:cs="Arial"/>
          <w:b/>
          <w:bCs/>
          <w:color w:val="666666"/>
          <w:sz w:val="24"/>
          <w:szCs w:val="24"/>
          <w:lang w:eastAsia="en-GB"/>
        </w:rPr>
        <w:t>EASTER TERM</w:t>
      </w: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97"/>
        <w:gridCol w:w="4371"/>
        <w:gridCol w:w="4251"/>
      </w:tblGrid>
      <w:tr w:rsidR="00FD1D46" w:rsidRPr="00FD1D46" w14:paraId="3DB1F25C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FF984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409D4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January 09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9F1CB" w14:textId="77777777" w:rsidR="00FD1D46" w:rsidRPr="00FD1D46" w:rsidRDefault="007667F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CO1 Health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DC241" w14:textId="77777777" w:rsidR="00FD1D46" w:rsidRPr="00FD1D46" w:rsidRDefault="00FD1D46" w:rsidP="00FD1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</w:p>
        </w:tc>
      </w:tr>
      <w:tr w:rsidR="00FD1D46" w:rsidRPr="00FD1D46" w14:paraId="0FA5AB02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B767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D3C54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January 16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02EDF" w14:textId="77777777" w:rsidR="00FD1D46" w:rsidRPr="00FD1D46" w:rsidRDefault="007667F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 xml:space="preserve">CO1 </w:t>
            </w:r>
            <w:r w:rsidR="00840D6B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Healthy diet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2D80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2</w:t>
            </w:r>
          </w:p>
        </w:tc>
      </w:tr>
    </w:tbl>
    <w:p w14:paraId="619E1CE1" w14:textId="77777777" w:rsidR="00FD1D46" w:rsidRPr="00FD1D46" w:rsidRDefault="00FD1D46" w:rsidP="00FD1D46">
      <w:pPr>
        <w:spacing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97"/>
        <w:gridCol w:w="4371"/>
        <w:gridCol w:w="4251"/>
      </w:tblGrid>
      <w:tr w:rsidR="00FD1D46" w:rsidRPr="00FD1D46" w14:paraId="009EEE0D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6C39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99E1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January 23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2C155" w14:textId="77777777" w:rsidR="00FD1D46" w:rsidRPr="00FD1D46" w:rsidRDefault="00840D6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CO1 Dieta mediterránea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F9FB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3</w:t>
            </w:r>
          </w:p>
        </w:tc>
      </w:tr>
      <w:tr w:rsidR="00FD1D46" w:rsidRPr="00FD1D46" w14:paraId="3669A8F9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F0F8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3D80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January 30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47C02" w14:textId="77777777" w:rsidR="00FD1D46" w:rsidRPr="00FD1D46" w:rsidRDefault="00840D6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CO1 Influencia de la dieta en nuestra vida social.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63A5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4</w:t>
            </w:r>
          </w:p>
        </w:tc>
      </w:tr>
      <w:tr w:rsidR="00FD1D46" w:rsidRPr="00FD1D46" w14:paraId="335D26D7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323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77F6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February 06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FBCA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1/2 term assessment start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546E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5</w:t>
            </w:r>
          </w:p>
        </w:tc>
      </w:tr>
      <w:tr w:rsidR="00FD1D46" w:rsidRPr="00FD1D46" w14:paraId="320E33FF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7DEA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63AC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February 13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A03BD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Half term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E57E2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6</w:t>
            </w:r>
          </w:p>
        </w:tc>
      </w:tr>
      <w:tr w:rsidR="00FD1D46" w:rsidRPr="00FD1D46" w14:paraId="7D5BC9C1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D8EA2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5C440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February 20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6BE90" w14:textId="77777777" w:rsidR="00FD1D46" w:rsidRPr="00FD1D46" w:rsidRDefault="00840D6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840D6B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 xml:space="preserve">CO1 Consecuencias de la publicidad en nuestra dieta 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9890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7</w:t>
            </w:r>
          </w:p>
        </w:tc>
      </w:tr>
      <w:tr w:rsidR="00FD1D46" w:rsidRPr="00FD1D46" w14:paraId="4F6CA2B8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7F21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E40E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February 27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BD540" w14:textId="77777777" w:rsidR="00FD1D46" w:rsidRPr="00FD1D46" w:rsidRDefault="00FD1D46" w:rsidP="00840D6B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</w:t>
            </w:r>
            <w:r w:rsidR="00840D6B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O1 Planes para mejorar la salud pública. Ministerio de Salud de España. Publicidad y campañas.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0C61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8</w:t>
            </w:r>
          </w:p>
        </w:tc>
      </w:tr>
      <w:tr w:rsidR="00FD1D46" w:rsidRPr="00FD1D46" w14:paraId="248523C8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B4D6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62D9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March 06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07970" w14:textId="77777777" w:rsidR="00FD1D46" w:rsidRPr="00FD1D46" w:rsidRDefault="00840D6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840D6B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CO1 Analysis of texts on health and food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F874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9</w:t>
            </w:r>
          </w:p>
        </w:tc>
      </w:tr>
      <w:tr w:rsidR="00FD1D46" w:rsidRPr="00FD1D46" w14:paraId="13C2A2EA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A6E9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lastRenderedPageBreak/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1AD3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March 13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FC5D7" w14:textId="77777777" w:rsidR="00FD1D46" w:rsidRPr="00FD1D46" w:rsidRDefault="00FD1D46" w:rsidP="00840D6B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</w:t>
            </w:r>
            <w:r w:rsidR="00840D6B" w:rsidRPr="00840D6B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O1 Revision of Verb Tenses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5AA4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10</w:t>
            </w:r>
          </w:p>
        </w:tc>
      </w:tr>
      <w:tr w:rsidR="00FD1D46" w:rsidRPr="00FD1D46" w14:paraId="6A502103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0B02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32E3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March 20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0266F" w14:textId="77777777" w:rsidR="00FD1D46" w:rsidRPr="00FD1D46" w:rsidRDefault="00840D6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840D6B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CO1 Written activity: Health Campaign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F23E0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11</w:t>
            </w:r>
          </w:p>
        </w:tc>
      </w:tr>
      <w:tr w:rsidR="00FD1D46" w:rsidRPr="00FD1D46" w14:paraId="54A9D76B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F6BB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466CF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March 27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8DB6F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End of term assessment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6E8B2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12</w:t>
            </w:r>
          </w:p>
        </w:tc>
      </w:tr>
    </w:tbl>
    <w:p w14:paraId="12BA0D26" w14:textId="77777777" w:rsidR="00FD1D46" w:rsidRPr="00FD1D46" w:rsidRDefault="00FD1D46" w:rsidP="00FD1D46">
      <w:pPr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  <w:r w:rsidRPr="00FD1D46">
        <w:rPr>
          <w:rFonts w:ascii="Source Sans Pro" w:eastAsia="Times New Roman" w:hAnsi="Source Sans Pro" w:cs="Arial"/>
          <w:b/>
          <w:bCs/>
          <w:color w:val="666666"/>
          <w:sz w:val="24"/>
          <w:szCs w:val="24"/>
          <w:lang w:eastAsia="en-GB"/>
        </w:rPr>
        <w:t>SUMMER TERM</w:t>
      </w: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67"/>
        <w:gridCol w:w="4401"/>
        <w:gridCol w:w="4251"/>
      </w:tblGrid>
      <w:tr w:rsidR="00FD1D46" w:rsidRPr="00FD1D46" w14:paraId="33E114F7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7262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F543F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April 24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FE9ED" w14:textId="77777777" w:rsidR="00FD1D46" w:rsidRPr="00FD1D46" w:rsidRDefault="00840D6B" w:rsidP="00840D6B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CO2</w:t>
            </w:r>
            <w:r w:rsidR="00FD1D46" w:rsidRPr="00FD1D46">
              <w:rPr>
                <w:rFonts w:ascii="Source Sans Pro" w:eastAsia="Times New Roman" w:hAnsi="Source Sans Pro" w:cs="Times New Roman"/>
                <w:b/>
                <w:bCs/>
                <w:color w:val="666666"/>
                <w:sz w:val="24"/>
                <w:szCs w:val="24"/>
                <w:lang w:val="es-ES_tradnl" w:eastAsia="en-GB"/>
              </w:rPr>
              <w:t>.</w:t>
            </w:r>
            <w:r>
              <w:rPr>
                <w:rFonts w:ascii="Source Sans Pro" w:eastAsia="Times New Roman" w:hAnsi="Source Sans Pro" w:cs="Times New Roman"/>
                <w:b/>
                <w:bCs/>
                <w:color w:val="666666"/>
                <w:sz w:val="24"/>
                <w:szCs w:val="24"/>
                <w:lang w:val="es-ES_tradnl" w:eastAsia="en-GB"/>
              </w:rPr>
              <w:t xml:space="preserve"> Science and Technology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DF873" w14:textId="77777777" w:rsidR="00FD1D46" w:rsidRPr="00FD1D46" w:rsidRDefault="00FD1D46" w:rsidP="00FD1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</w:p>
        </w:tc>
      </w:tr>
      <w:tr w:rsidR="00FD1D46" w:rsidRPr="00FD1D46" w14:paraId="564B3C0F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E229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2EDE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May 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D7CFB" w14:textId="77777777" w:rsidR="00FD1D46" w:rsidRPr="00FD1D46" w:rsidRDefault="00840D6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840D6B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CO2 Our future under technology.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0564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2</w:t>
            </w:r>
          </w:p>
        </w:tc>
      </w:tr>
      <w:tr w:rsidR="00FD1D46" w:rsidRPr="00FD1D46" w14:paraId="091E97A0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BE9D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771A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May 08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0714E" w14:textId="77777777" w:rsidR="00FD1D46" w:rsidRPr="00FD1D46" w:rsidRDefault="00FD1D46" w:rsidP="00840D6B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</w:t>
            </w:r>
            <w:r w:rsidR="00840D6B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O2</w:t>
            </w: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 xml:space="preserve"> </w:t>
            </w:r>
            <w:r w:rsidR="00840D6B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Influencia de la tecnología en nuestra vida diaria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7A26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3</w:t>
            </w:r>
          </w:p>
        </w:tc>
      </w:tr>
      <w:tr w:rsidR="00FD1D46" w:rsidRPr="00FD1D46" w14:paraId="39EBC697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B83CD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C55E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May 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806F0" w14:textId="77777777" w:rsidR="00FD1D46" w:rsidRPr="00FD1D46" w:rsidRDefault="00840D6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CO2 Actividades orales. Debate, presentación.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EE960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4</w:t>
            </w:r>
          </w:p>
        </w:tc>
      </w:tr>
    </w:tbl>
    <w:p w14:paraId="252E69F8" w14:textId="77777777" w:rsidR="00FD1D46" w:rsidRPr="00FD1D46" w:rsidRDefault="00FD1D46" w:rsidP="00FD1D46">
      <w:pPr>
        <w:spacing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val="es-ES_tradnl" w:eastAsia="en-GB"/>
        </w:rPr>
      </w:pP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67"/>
        <w:gridCol w:w="4401"/>
        <w:gridCol w:w="4251"/>
      </w:tblGrid>
      <w:tr w:rsidR="00FD1D46" w:rsidRPr="00FD1D46" w14:paraId="09B5475B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42424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B32C6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 xml:space="preserve">May </w:t>
            </w: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7AA8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1/2 term assessments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BEC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5</w:t>
            </w:r>
          </w:p>
        </w:tc>
      </w:tr>
      <w:tr w:rsidR="00FD1D46" w:rsidRPr="00FD1D46" w14:paraId="7C67BE57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F228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BB4C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May 29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2670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Half Term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6FDE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6</w:t>
            </w:r>
          </w:p>
        </w:tc>
      </w:tr>
      <w:tr w:rsidR="00FD1D46" w:rsidRPr="00FD1D46" w14:paraId="3833BF07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E029F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760B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June 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5DC83" w14:textId="77777777" w:rsidR="00FD1D46" w:rsidRPr="00FD1D46" w:rsidRDefault="00840D6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Exam revision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988D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7</w:t>
            </w:r>
          </w:p>
        </w:tc>
      </w:tr>
      <w:tr w:rsidR="00FD1D46" w:rsidRPr="00FD1D46" w14:paraId="475A89C8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535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E5512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June 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28847" w14:textId="77777777" w:rsidR="00FD1D46" w:rsidRPr="00FD1D46" w:rsidRDefault="00840D6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Exam revision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E57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8</w:t>
            </w:r>
          </w:p>
        </w:tc>
      </w:tr>
      <w:tr w:rsidR="00FD1D46" w:rsidRPr="00FD1D46" w14:paraId="37AC688A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49F4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FA75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June 19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4475F" w14:textId="77777777" w:rsidR="00FD1D46" w:rsidRPr="00FD1D46" w:rsidRDefault="00840D6B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Exam revision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2BDE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9</w:t>
            </w:r>
          </w:p>
        </w:tc>
      </w:tr>
      <w:tr w:rsidR="00FD1D46" w:rsidRPr="00FD1D46" w14:paraId="32958ADE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34840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7C274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June 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B91B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End of Year Exam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1EE7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10</w:t>
            </w:r>
          </w:p>
        </w:tc>
      </w:tr>
    </w:tbl>
    <w:p w14:paraId="2DFD3F5D" w14:textId="77777777" w:rsidR="006D345E" w:rsidRDefault="00372F9A"/>
    <w:sectPr w:rsidR="006D345E" w:rsidSect="00FC51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99D6C" w14:textId="77777777" w:rsidR="00372F9A" w:rsidRDefault="00372F9A" w:rsidP="00FD1D46">
      <w:pPr>
        <w:spacing w:after="0" w:line="240" w:lineRule="auto"/>
      </w:pPr>
      <w:r>
        <w:separator/>
      </w:r>
    </w:p>
  </w:endnote>
  <w:endnote w:type="continuationSeparator" w:id="0">
    <w:p w14:paraId="673F4927" w14:textId="77777777" w:rsidR="00372F9A" w:rsidRDefault="00372F9A" w:rsidP="00FD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9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A1089" w14:textId="77777777" w:rsidR="00372F9A" w:rsidRDefault="00372F9A" w:rsidP="00FD1D46">
      <w:pPr>
        <w:spacing w:after="0" w:line="240" w:lineRule="auto"/>
      </w:pPr>
      <w:r>
        <w:separator/>
      </w:r>
    </w:p>
  </w:footnote>
  <w:footnote w:type="continuationSeparator" w:id="0">
    <w:p w14:paraId="46B124B4" w14:textId="77777777" w:rsidR="00372F9A" w:rsidRDefault="00372F9A" w:rsidP="00FD1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6"/>
    <w:rsid w:val="003030E4"/>
    <w:rsid w:val="00372F9A"/>
    <w:rsid w:val="00711080"/>
    <w:rsid w:val="007667F8"/>
    <w:rsid w:val="00786C25"/>
    <w:rsid w:val="007F2104"/>
    <w:rsid w:val="00840D6B"/>
    <w:rsid w:val="00CC18D9"/>
    <w:rsid w:val="00D22B46"/>
    <w:rsid w:val="00D3348E"/>
    <w:rsid w:val="00DF43CB"/>
    <w:rsid w:val="00FC51CB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88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D46"/>
  </w:style>
  <w:style w:type="paragraph" w:styleId="Footer">
    <w:name w:val="footer"/>
    <w:basedOn w:val="Normal"/>
    <w:link w:val="FooterChar"/>
    <w:uiPriority w:val="99"/>
    <w:unhideWhenUsed/>
    <w:rsid w:val="00FD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880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2691</Characters>
  <Application>Microsoft Macintosh Word</Application>
  <DocSecurity>0</DocSecurity>
  <Lines>384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Michael Lawless</cp:lastModifiedBy>
  <cp:revision>2</cp:revision>
  <dcterms:created xsi:type="dcterms:W3CDTF">2017-09-12T21:41:00Z</dcterms:created>
  <dcterms:modified xsi:type="dcterms:W3CDTF">2017-09-12T21:41:00Z</dcterms:modified>
</cp:coreProperties>
</file>