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EB0AB" w14:textId="77777777" w:rsidR="00DF0F3D" w:rsidRDefault="00DF0F3D" w:rsidP="00DF0F3D">
      <w:pPr>
        <w:spacing w:after="300" w:line="360" w:lineRule="atLeast"/>
        <w:rPr>
          <w:rFonts w:ascii="Arial" w:hAnsi="Arial" w:cs="Arial"/>
          <w:color w:val="777777"/>
          <w:sz w:val="21"/>
          <w:szCs w:val="21"/>
        </w:rPr>
      </w:pPr>
    </w:p>
    <w:p w14:paraId="12EC8862"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OpenSans" w:hAnsi="OpenSans" w:cs="Times New Roman"/>
          <w:color w:val="934F9E"/>
          <w:sz w:val="44"/>
          <w:szCs w:val="44"/>
        </w:rPr>
        <w:t xml:space="preserve">PSHE education </w:t>
      </w:r>
    </w:p>
    <w:p w14:paraId="1738DF9C"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Calibri" w:hAnsi="Calibri" w:cs="Times New Roman"/>
          <w:sz w:val="22"/>
          <w:szCs w:val="22"/>
        </w:rPr>
        <w:t xml:space="preserve">PSHE education equips pupils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and young people to reflect on and clarify their own values and attitudes and explore the complex and sometimes conflicting range of values and attitudes they encounter now and in the future. </w:t>
      </w:r>
    </w:p>
    <w:p w14:paraId="7BE72C80"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Calibri" w:hAnsi="Calibri" w:cs="Times New Roman"/>
          <w:sz w:val="22"/>
          <w:szCs w:val="22"/>
        </w:rPr>
        <w:t xml:space="preserve">PSHE education is a planned, developmental programme of learning through which children and young people acquire the knowledge, understanding and skills they need to manage their lives now and in the future. As part of a whole-school approach, PSHE education develops the qualities and attributes pupils need to thrive as individuals, family members and members of society. </w:t>
      </w:r>
    </w:p>
    <w:p w14:paraId="6EA3199E" w14:textId="77777777" w:rsidR="00DF0F3D" w:rsidRPr="00DF0F3D" w:rsidRDefault="00DF0F3D" w:rsidP="00DF0F3D">
      <w:pPr>
        <w:shd w:val="clear" w:color="auto" w:fill="FFFFFF"/>
        <w:spacing w:before="100" w:beforeAutospacing="1" w:after="100" w:afterAutospacing="1"/>
        <w:rPr>
          <w:rFonts w:ascii="Times" w:hAnsi="Times" w:cs="Times New Roman"/>
          <w:sz w:val="20"/>
          <w:szCs w:val="20"/>
        </w:rPr>
      </w:pPr>
      <w:r w:rsidRPr="00DF0F3D">
        <w:rPr>
          <w:rFonts w:ascii="Calibri" w:hAnsi="Calibri" w:cs="Times New Roman"/>
          <w:sz w:val="22"/>
          <w:szCs w:val="22"/>
        </w:rPr>
        <w:t xml:space="preserve">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w:t>
      </w:r>
    </w:p>
    <w:p w14:paraId="021AAAA1" w14:textId="77777777" w:rsidR="00DF0F3D" w:rsidRPr="00DF0F3D" w:rsidRDefault="00DF0F3D" w:rsidP="00DF0F3D">
      <w:pPr>
        <w:shd w:val="clear" w:color="auto" w:fill="FFFFFF"/>
        <w:spacing w:before="100" w:beforeAutospacing="1" w:after="100" w:afterAutospacing="1"/>
        <w:rPr>
          <w:rFonts w:ascii="Times" w:hAnsi="Times" w:cs="Times New Roman"/>
          <w:sz w:val="20"/>
          <w:szCs w:val="20"/>
        </w:rPr>
      </w:pPr>
      <w:r w:rsidRPr="00DF0F3D">
        <w:rPr>
          <w:rFonts w:ascii="Calibri" w:hAnsi="Calibri" w:cs="Times New Roman"/>
          <w:sz w:val="22"/>
          <w:szCs w:val="22"/>
        </w:rPr>
        <w:t>PSHE education can help schools to reduce or remove many of the barriers to learning experienced by pupils, significantly improving their capacity to learn and achieve</w:t>
      </w:r>
      <w:r>
        <w:rPr>
          <w:rFonts w:ascii="Calibri" w:hAnsi="Calibri" w:cs="Times New Roman"/>
          <w:sz w:val="22"/>
          <w:szCs w:val="22"/>
        </w:rPr>
        <w:t xml:space="preserve">. </w:t>
      </w:r>
      <w:r w:rsidRPr="00DF0F3D">
        <w:rPr>
          <w:rFonts w:ascii="Calibri" w:hAnsi="Calibri" w:cs="Times New Roman"/>
          <w:sz w:val="22"/>
          <w:szCs w:val="22"/>
        </w:rPr>
        <w:t xml:space="preserve">The PSHE education programme makes a significant contribution to pupils’ spiritual, moral, social and cultural (SMSC) development, their behaviour and safety and the school’s statutory responsibility to promote pupils’ wellbeing. In addition the learning provided through a comprehensive PSHE education provision is essential to safeguarding pupils, as </w:t>
      </w:r>
      <w:r w:rsidRPr="00DF0F3D">
        <w:rPr>
          <w:rFonts w:ascii="Calibri" w:hAnsi="Calibri" w:cs="Times New Roman"/>
          <w:color w:val="934F9E"/>
          <w:sz w:val="22"/>
          <w:szCs w:val="22"/>
        </w:rPr>
        <w:t>Ofsted has set out</w:t>
      </w:r>
      <w:r w:rsidRPr="00DF0F3D">
        <w:rPr>
          <w:rFonts w:ascii="Calibri" w:hAnsi="Calibri" w:cs="Times New Roman"/>
          <w:sz w:val="22"/>
          <w:szCs w:val="22"/>
        </w:rPr>
        <w:t xml:space="preserve">. </w:t>
      </w:r>
    </w:p>
    <w:p w14:paraId="54108913"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Calibri" w:hAnsi="Calibri" w:cs="Times New Roman"/>
          <w:sz w:val="22"/>
          <w:szCs w:val="22"/>
        </w:rPr>
        <w:t>The</w:t>
      </w:r>
      <w:r>
        <w:rPr>
          <w:rFonts w:ascii="Calibri" w:hAnsi="Calibri" w:cs="Times New Roman"/>
          <w:sz w:val="22"/>
          <w:szCs w:val="22"/>
        </w:rPr>
        <w:t xml:space="preserve"> PSHE Association has identified key principles for eff</w:t>
      </w:r>
      <w:r w:rsidRPr="00DF0F3D">
        <w:rPr>
          <w:rFonts w:ascii="Calibri" w:hAnsi="Calibri" w:cs="Times New Roman"/>
          <w:sz w:val="22"/>
          <w:szCs w:val="22"/>
        </w:rPr>
        <w:t xml:space="preserve">ective practice in PSHE education and produced </w:t>
      </w:r>
      <w:r w:rsidRPr="00DF0F3D">
        <w:rPr>
          <w:rFonts w:ascii="Calibri" w:hAnsi="Calibri" w:cs="Times New Roman"/>
          <w:color w:val="934F9E"/>
          <w:sz w:val="22"/>
          <w:szCs w:val="22"/>
        </w:rPr>
        <w:t>guidance on the key principles of effective prevention education</w:t>
      </w:r>
      <w:r w:rsidRPr="00DF0F3D">
        <w:rPr>
          <w:rFonts w:ascii="Calibri" w:hAnsi="Calibri" w:cs="Times New Roman"/>
          <w:sz w:val="22"/>
          <w:szCs w:val="22"/>
        </w:rPr>
        <w:t xml:space="preserve">, both of which are is available to download. In relation to the above, the aim for PSHE education is to provide pupils with: </w:t>
      </w:r>
    </w:p>
    <w:p w14:paraId="19678CA7" w14:textId="77777777" w:rsidR="00DF0F3D" w:rsidRPr="00DF0F3D" w:rsidRDefault="00DF0F3D" w:rsidP="00DF0F3D">
      <w:pPr>
        <w:numPr>
          <w:ilvl w:val="0"/>
          <w:numId w:val="1"/>
        </w:numPr>
        <w:spacing w:before="100" w:beforeAutospacing="1" w:after="100" w:afterAutospacing="1"/>
        <w:rPr>
          <w:rFonts w:ascii="Times" w:hAnsi="Times" w:cs="Times New Roman"/>
          <w:sz w:val="20"/>
          <w:szCs w:val="20"/>
        </w:rPr>
      </w:pPr>
      <w:r w:rsidRPr="00DF0F3D">
        <w:rPr>
          <w:rFonts w:ascii="SymbolMT" w:hAnsi="SymbolMT" w:cs="Times New Roman"/>
          <w:sz w:val="22"/>
          <w:szCs w:val="22"/>
        </w:rPr>
        <w:t xml:space="preserve"> </w:t>
      </w:r>
      <w:proofErr w:type="gramStart"/>
      <w:r w:rsidRPr="00DF0F3D">
        <w:rPr>
          <w:rFonts w:ascii="Calibri" w:hAnsi="Calibri" w:cs="Times New Roman"/>
          <w:sz w:val="22"/>
          <w:szCs w:val="22"/>
        </w:rPr>
        <w:t>accurate</w:t>
      </w:r>
      <w:proofErr w:type="gramEnd"/>
      <w:r w:rsidRPr="00DF0F3D">
        <w:rPr>
          <w:rFonts w:ascii="Calibri" w:hAnsi="Calibri" w:cs="Times New Roman"/>
          <w:sz w:val="22"/>
          <w:szCs w:val="22"/>
        </w:rPr>
        <w:t xml:space="preserve">, balanced and relevant knowledge </w:t>
      </w:r>
    </w:p>
    <w:p w14:paraId="348B989E" w14:textId="77777777" w:rsidR="00DF0F3D" w:rsidRPr="00DF0F3D" w:rsidRDefault="00DF0F3D" w:rsidP="00DF0F3D">
      <w:pPr>
        <w:numPr>
          <w:ilvl w:val="0"/>
          <w:numId w:val="1"/>
        </w:numPr>
        <w:spacing w:before="100" w:beforeAutospacing="1" w:after="100" w:afterAutospacing="1"/>
        <w:rPr>
          <w:rFonts w:ascii="Times" w:hAnsi="Times" w:cs="Times New Roman"/>
          <w:sz w:val="20"/>
          <w:szCs w:val="20"/>
        </w:rPr>
      </w:pPr>
      <w:proofErr w:type="gramStart"/>
      <w:r w:rsidRPr="00DF0F3D">
        <w:rPr>
          <w:rFonts w:ascii="Calibri" w:hAnsi="Calibri" w:cs="Times New Roman"/>
          <w:sz w:val="22"/>
          <w:szCs w:val="22"/>
        </w:rPr>
        <w:t>opportunities</w:t>
      </w:r>
      <w:proofErr w:type="gramEnd"/>
      <w:r w:rsidRPr="00DF0F3D">
        <w:rPr>
          <w:rFonts w:ascii="Calibri" w:hAnsi="Calibri" w:cs="Times New Roman"/>
          <w:sz w:val="22"/>
          <w:szCs w:val="22"/>
        </w:rPr>
        <w:t xml:space="preserve"> to turn that knowledge into personal understanding </w:t>
      </w:r>
    </w:p>
    <w:p w14:paraId="6A6AB6D8" w14:textId="77777777" w:rsidR="00DF0F3D" w:rsidRPr="00DF0F3D" w:rsidRDefault="00DF0F3D" w:rsidP="00DF0F3D">
      <w:pPr>
        <w:numPr>
          <w:ilvl w:val="0"/>
          <w:numId w:val="1"/>
        </w:numPr>
        <w:spacing w:before="100" w:beforeAutospacing="1" w:after="100" w:afterAutospacing="1"/>
        <w:rPr>
          <w:rFonts w:ascii="Times" w:hAnsi="Times" w:cs="Times New Roman"/>
          <w:sz w:val="20"/>
          <w:szCs w:val="20"/>
        </w:rPr>
      </w:pPr>
      <w:proofErr w:type="gramStart"/>
      <w:r w:rsidRPr="00DF0F3D">
        <w:rPr>
          <w:rFonts w:ascii="Calibri" w:hAnsi="Calibri" w:cs="Times New Roman"/>
          <w:sz w:val="22"/>
          <w:szCs w:val="22"/>
        </w:rPr>
        <w:t>opportunities</w:t>
      </w:r>
      <w:proofErr w:type="gramEnd"/>
      <w:r w:rsidRPr="00DF0F3D">
        <w:rPr>
          <w:rFonts w:ascii="Calibri" w:hAnsi="Calibri" w:cs="Times New Roman"/>
          <w:sz w:val="22"/>
          <w:szCs w:val="22"/>
        </w:rPr>
        <w:t xml:space="preserve"> to explore, clarify and if necessary challenge, their own and others’ values, attitudes, beliefs, rights and responsibilities </w:t>
      </w:r>
    </w:p>
    <w:p w14:paraId="1AF56752" w14:textId="77777777" w:rsidR="00DF0F3D" w:rsidRDefault="00DF0F3D" w:rsidP="00DF0F3D">
      <w:pPr>
        <w:numPr>
          <w:ilvl w:val="0"/>
          <w:numId w:val="1"/>
        </w:numPr>
        <w:spacing w:before="100" w:beforeAutospacing="1" w:after="100" w:afterAutospacing="1"/>
        <w:rPr>
          <w:rFonts w:ascii="Times" w:hAnsi="Times" w:cs="Times New Roman"/>
          <w:sz w:val="20"/>
          <w:szCs w:val="20"/>
        </w:rPr>
      </w:pPr>
      <w:proofErr w:type="gramStart"/>
      <w:r w:rsidRPr="00DF0F3D">
        <w:rPr>
          <w:rFonts w:ascii="Calibri" w:hAnsi="Calibri" w:cs="Times New Roman"/>
          <w:sz w:val="22"/>
          <w:szCs w:val="22"/>
        </w:rPr>
        <w:t>the</w:t>
      </w:r>
      <w:proofErr w:type="gramEnd"/>
      <w:r w:rsidRPr="00DF0F3D">
        <w:rPr>
          <w:rFonts w:ascii="Calibri" w:hAnsi="Calibri" w:cs="Times New Roman"/>
          <w:sz w:val="22"/>
          <w:szCs w:val="22"/>
        </w:rPr>
        <w:t xml:space="preserve"> skills, language and strategies they need in order to live healthy, safe, fulfilling, responsible and balanced lives </w:t>
      </w:r>
    </w:p>
    <w:p w14:paraId="53896903" w14:textId="77777777" w:rsidR="00DF0F3D" w:rsidRPr="00DF0F3D" w:rsidRDefault="00DF0F3D" w:rsidP="00DF0F3D">
      <w:pPr>
        <w:numPr>
          <w:ilvl w:val="0"/>
          <w:numId w:val="1"/>
        </w:numPr>
        <w:spacing w:before="100" w:beforeAutospacing="1" w:after="100" w:afterAutospacing="1"/>
        <w:rPr>
          <w:rFonts w:ascii="Times" w:hAnsi="Times" w:cs="Times New Roman"/>
          <w:sz w:val="20"/>
          <w:szCs w:val="20"/>
        </w:rPr>
      </w:pPr>
      <w:r w:rsidRPr="00DF0F3D">
        <w:rPr>
          <w:rFonts w:ascii="SymbolMT" w:hAnsi="SymbolMT" w:cs="Times New Roman"/>
          <w:sz w:val="22"/>
          <w:szCs w:val="22"/>
        </w:rPr>
        <w:t> </w:t>
      </w:r>
      <w:proofErr w:type="gramStart"/>
      <w:r w:rsidRPr="00DF0F3D">
        <w:rPr>
          <w:rFonts w:ascii="Calibri" w:hAnsi="Calibri" w:cs="Times New Roman"/>
          <w:sz w:val="22"/>
          <w:szCs w:val="22"/>
        </w:rPr>
        <w:t>opportunities</w:t>
      </w:r>
      <w:proofErr w:type="gramEnd"/>
      <w:r w:rsidRPr="00DF0F3D">
        <w:rPr>
          <w:rFonts w:ascii="Calibri" w:hAnsi="Calibri" w:cs="Times New Roman"/>
          <w:sz w:val="22"/>
          <w:szCs w:val="22"/>
        </w:rPr>
        <w:t xml:space="preserve"> to develop positive personal attributes such as resilience, self-confidence, self-esteem, and empathy </w:t>
      </w:r>
    </w:p>
    <w:p w14:paraId="598E8915" w14:textId="77777777" w:rsidR="00DF0F3D" w:rsidRDefault="00DF0F3D" w:rsidP="00DF0F3D">
      <w:pPr>
        <w:spacing w:before="100" w:beforeAutospacing="1" w:after="100" w:afterAutospacing="1"/>
        <w:rPr>
          <w:rFonts w:ascii="Calibri" w:hAnsi="Calibri" w:cs="Times New Roman"/>
          <w:color w:val="7F7F7F"/>
          <w:sz w:val="18"/>
          <w:szCs w:val="18"/>
        </w:rPr>
      </w:pPr>
      <w:r w:rsidRPr="00DF0F3D">
        <w:rPr>
          <w:rFonts w:ascii="Calibri" w:hAnsi="Calibri" w:cs="Times New Roman"/>
          <w:color w:val="7F7F7F"/>
          <w:sz w:val="18"/>
          <w:szCs w:val="18"/>
        </w:rPr>
        <w:t xml:space="preserve">© PSHE Association 2017 </w:t>
      </w:r>
    </w:p>
    <w:p w14:paraId="4C2DC12C"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OpenSans" w:hAnsi="OpenSans" w:cs="Times New Roman"/>
          <w:color w:val="934F9E"/>
        </w:rPr>
        <w:lastRenderedPageBreak/>
        <w:t xml:space="preserve">ASSESSMENT </w:t>
      </w:r>
    </w:p>
    <w:p w14:paraId="125886F6"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Calibri" w:hAnsi="Calibri" w:cs="Times New Roman"/>
          <w:sz w:val="22"/>
          <w:szCs w:val="22"/>
        </w:rPr>
        <w:t xml:space="preserve">There are a number of reasons why it is important that learning in PSHE education is assessed. It is important for pupils to have opportunities to reflect on their learning, assessment also increases pupils’ motivation and improves learning as their raised awareness of their development illustrates the value of their learning. It is important for teachers to feel confident that learning has taken place, to be able to demonstrate progress, and to identify future learning needs. It also allows the leadership team, parents, governors and school inspectors to see the impact that PSHE education is having for pupils and for whole school outcomes, such as Ofsted judgements on personal development, behaviour and welfare, safeguarding, spiritual, moral, social and cultural (SMSC) development and the promotion of fundamental British values. Without assessing your PSHE education, all you can do is describe your provision; you cannot show its impact. </w:t>
      </w:r>
    </w:p>
    <w:p w14:paraId="693E33E7" w14:textId="77777777" w:rsidR="00DF0F3D" w:rsidRPr="00DF0F3D" w:rsidRDefault="00DF0F3D" w:rsidP="00DF0F3D">
      <w:pPr>
        <w:spacing w:before="100" w:beforeAutospacing="1" w:after="100" w:afterAutospacing="1"/>
        <w:rPr>
          <w:rFonts w:ascii="Times" w:hAnsi="Times" w:cs="Times New Roman"/>
          <w:sz w:val="20"/>
          <w:szCs w:val="20"/>
        </w:rPr>
      </w:pPr>
      <w:r w:rsidRPr="00DF0F3D">
        <w:rPr>
          <w:rFonts w:ascii="Calibri" w:hAnsi="Calibri" w:cs="Times New Roman"/>
          <w:sz w:val="22"/>
          <w:szCs w:val="22"/>
        </w:rPr>
        <w:t xml:space="preserve">The essential skills and attributes identified in the programme of study are arguably the hardest aspect of learning to assess. It is difficult for teachers to accurately assess a pupil’s self-confidence or sense of their own identity and values. However, pupils themselves will be able to judge, for instance, whether they feel more confident, or have a firmer sense of their own beliefs and opinions than they did before a particular series of lessons. Such personal reflection in PSHE education lessons is essential, so ensuring pupils have time and space within the lessons to reflect on this, either privately or through discussion, is a vital part of the assessment process. Assessing learning in PSHE education must therefore use a combination of teacher assessment and pupil self- and peer assessment. </w:t>
      </w:r>
    </w:p>
    <w:p w14:paraId="125A0906" w14:textId="77777777" w:rsidR="00DF0F3D" w:rsidRDefault="00DF0F3D" w:rsidP="00DF0F3D">
      <w:pPr>
        <w:spacing w:before="100" w:beforeAutospacing="1" w:after="100" w:afterAutospacing="1"/>
        <w:rPr>
          <w:rFonts w:ascii="Calibri" w:hAnsi="Calibri" w:cs="Times New Roman"/>
          <w:sz w:val="22"/>
          <w:szCs w:val="22"/>
        </w:rPr>
      </w:pPr>
      <w:r w:rsidRPr="00DF0F3D">
        <w:rPr>
          <w:rFonts w:ascii="Calibri" w:hAnsi="Calibri" w:cs="Times New Roman"/>
          <w:sz w:val="22"/>
          <w:szCs w:val="22"/>
        </w:rPr>
        <w:t xml:space="preserve">It would be inappropriate for assessment in PSHE education to be about levels or grades, passing or failing. The model of assessment that is most meaningful in PSHE education is </w:t>
      </w:r>
      <w:proofErr w:type="spellStart"/>
      <w:r w:rsidRPr="00DF0F3D">
        <w:rPr>
          <w:rFonts w:ascii="Calibri" w:hAnsi="Calibri" w:cs="Times New Roman"/>
          <w:sz w:val="22"/>
          <w:szCs w:val="22"/>
        </w:rPr>
        <w:t>ipsative</w:t>
      </w:r>
      <w:proofErr w:type="spellEnd"/>
      <w:r w:rsidRPr="00DF0F3D">
        <w:rPr>
          <w:rFonts w:ascii="Calibri" w:hAnsi="Calibri" w:cs="Times New Roman"/>
          <w:sz w:val="22"/>
          <w:szCs w:val="22"/>
        </w:rPr>
        <w:t xml:space="preserve"> assessment. </w:t>
      </w:r>
      <w:proofErr w:type="spellStart"/>
      <w:r w:rsidRPr="00DF0F3D">
        <w:rPr>
          <w:rFonts w:ascii="Calibri" w:hAnsi="Calibri" w:cs="Times New Roman"/>
          <w:sz w:val="22"/>
          <w:szCs w:val="22"/>
        </w:rPr>
        <w:t>Ipsative</w:t>
      </w:r>
      <w:proofErr w:type="spellEnd"/>
      <w:r w:rsidRPr="00DF0F3D">
        <w:rPr>
          <w:rFonts w:ascii="Calibri" w:hAnsi="Calibri" w:cs="Times New Roman"/>
          <w:sz w:val="22"/>
          <w:szCs w:val="22"/>
        </w:rPr>
        <w:t xml:space="preserve"> assessment compares where a pupil is at the end of a lesson or series of lessons against where they were before the lesson(s), in a similar way to an athlete measuring today’s performance against their own previous performance. So the benchmark against which progress is measured is the pupil’s own starting point, not the performance of others or the requirements of an exam syllabus. </w:t>
      </w:r>
    </w:p>
    <w:p w14:paraId="2318F86F" w14:textId="77777777" w:rsidR="00DF0F3D" w:rsidRDefault="00DF0F3D" w:rsidP="00DF0F3D">
      <w:pPr>
        <w:spacing w:before="100" w:beforeAutospacing="1" w:after="100" w:afterAutospacing="1"/>
        <w:rPr>
          <w:rFonts w:ascii="Calibri" w:hAnsi="Calibri" w:cs="Times New Roman"/>
          <w:color w:val="7F7F7F"/>
          <w:sz w:val="18"/>
          <w:szCs w:val="18"/>
        </w:rPr>
      </w:pPr>
      <w:r w:rsidRPr="00DF0F3D">
        <w:rPr>
          <w:rFonts w:ascii="Calibri" w:hAnsi="Calibri" w:cs="Times New Roman"/>
          <w:color w:val="7F7F7F"/>
          <w:sz w:val="18"/>
          <w:szCs w:val="18"/>
        </w:rPr>
        <w:t xml:space="preserve">© PSHE Association 2017 </w:t>
      </w:r>
    </w:p>
    <w:p w14:paraId="0FFF7838" w14:textId="77777777" w:rsidR="00DF0F3D" w:rsidRDefault="00CB7FF0" w:rsidP="00DF0F3D">
      <w:pPr>
        <w:spacing w:before="100" w:beforeAutospacing="1" w:after="100" w:afterAutospacing="1"/>
        <w:rPr>
          <w:rFonts w:ascii="Times" w:hAnsi="Times" w:cs="Times New Roman"/>
          <w:sz w:val="20"/>
          <w:szCs w:val="20"/>
        </w:rPr>
      </w:pPr>
      <w:proofErr w:type="spellStart"/>
      <w:r>
        <w:rPr>
          <w:rFonts w:ascii="Times" w:hAnsi="Times" w:cs="Times New Roman"/>
          <w:sz w:val="20"/>
          <w:szCs w:val="20"/>
        </w:rPr>
        <w:t>Buckswood’s</w:t>
      </w:r>
      <w:proofErr w:type="spellEnd"/>
      <w:r>
        <w:rPr>
          <w:rFonts w:ascii="Times" w:hAnsi="Times" w:cs="Times New Roman"/>
          <w:sz w:val="20"/>
          <w:szCs w:val="20"/>
        </w:rPr>
        <w:t xml:space="preserve"> PSHE curriculum</w:t>
      </w:r>
    </w:p>
    <w:p w14:paraId="56B3B12B" w14:textId="77777777" w:rsidR="00CB7FF0" w:rsidRDefault="00CB7FF0" w:rsidP="00DF0F3D">
      <w:pPr>
        <w:spacing w:before="100" w:beforeAutospacing="1" w:after="100" w:afterAutospacing="1"/>
        <w:rPr>
          <w:rFonts w:ascii="Times" w:hAnsi="Times" w:cs="Times New Roman"/>
          <w:sz w:val="20"/>
          <w:szCs w:val="20"/>
        </w:rPr>
      </w:pPr>
    </w:p>
    <w:p w14:paraId="46A09AA2" w14:textId="77777777" w:rsidR="00CB7FF0" w:rsidRDefault="00CB7FF0" w:rsidP="00CB7FF0">
      <w:pPr>
        <w:jc w:val="center"/>
        <w:rPr>
          <w:rFonts w:ascii="Arial" w:hAnsi="Arial" w:cs="Arial"/>
          <w:b/>
        </w:rPr>
      </w:pPr>
      <w:r>
        <w:rPr>
          <w:rFonts w:ascii="Arial" w:hAnsi="Arial" w:cs="Arial"/>
          <w:b/>
        </w:rPr>
        <w:t>PSE Planner 2017/18</w:t>
      </w:r>
    </w:p>
    <w:p w14:paraId="1A5914CB" w14:textId="77777777" w:rsidR="00CB7FF0" w:rsidRDefault="00CB7FF0" w:rsidP="00CB7FF0">
      <w:pPr>
        <w:rPr>
          <w:rFonts w:ascii="Arial" w:hAnsi="Arial" w:cs="Arial"/>
          <w:b/>
        </w:rPr>
      </w:pPr>
    </w:p>
    <w:p w14:paraId="667F5E59" w14:textId="77777777" w:rsidR="00CB7FF0" w:rsidRDefault="00CB7FF0" w:rsidP="00CB7FF0">
      <w:pPr>
        <w:rPr>
          <w:rFonts w:ascii="Arial" w:hAnsi="Arial" w:cs="Arial"/>
          <w:b/>
          <w:sz w:val="20"/>
          <w:u w:val="single"/>
        </w:rPr>
      </w:pPr>
      <w:proofErr w:type="gramStart"/>
      <w:r>
        <w:rPr>
          <w:rFonts w:ascii="Arial" w:hAnsi="Arial" w:cs="Arial"/>
          <w:b/>
          <w:sz w:val="20"/>
          <w:u w:val="single"/>
        </w:rPr>
        <w:t>Topics to be focused on each week.</w:t>
      </w:r>
      <w:proofErr w:type="gramEnd"/>
      <w:r>
        <w:rPr>
          <w:rFonts w:ascii="Arial" w:hAnsi="Arial" w:cs="Arial"/>
          <w:b/>
          <w:sz w:val="20"/>
          <w:u w:val="single"/>
        </w:rPr>
        <w:t xml:space="preserve"> </w:t>
      </w:r>
    </w:p>
    <w:p w14:paraId="3F537BC9" w14:textId="77777777" w:rsidR="00CB7FF0" w:rsidRDefault="00CB7FF0" w:rsidP="00CB7FF0">
      <w:pPr>
        <w:rPr>
          <w:rFonts w:ascii="Arial" w:hAnsi="Arial" w:cs="Arial"/>
          <w:sz w:val="20"/>
        </w:rPr>
      </w:pPr>
    </w:p>
    <w:p w14:paraId="00C0A6BD" w14:textId="77777777" w:rsidR="00CB7FF0" w:rsidRDefault="00CB7FF0" w:rsidP="00CB7FF0">
      <w:pPr>
        <w:rPr>
          <w:rFonts w:ascii="Arial" w:hAnsi="Arial" w:cs="Arial"/>
          <w:sz w:val="20"/>
        </w:rPr>
      </w:pPr>
      <w:r>
        <w:rPr>
          <w:rFonts w:ascii="Arial" w:hAnsi="Arial" w:cs="Arial"/>
          <w:sz w:val="20"/>
        </w:rPr>
        <w:t>The theme will run throughout the week and will be reinforced at the various group meetings. Just because a topic has been covered it does not mean it’s finished! Topics can be brought up at any time. NB At the end of each term, each class has to produce a piece of work demonstrating understanding of the key topics. This could include presentations, posters, role-play, assembly talks, etc. You will need to divide up tasks and monitor this work, so that your form produces a good display each end of term.</w:t>
      </w:r>
    </w:p>
    <w:p w14:paraId="79C95688" w14:textId="77777777" w:rsidR="00CB7FF0" w:rsidRDefault="00CB7FF0" w:rsidP="00CB7FF0">
      <w:pPr>
        <w:jc w:val="cente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
        <w:gridCol w:w="5954"/>
        <w:gridCol w:w="425"/>
        <w:gridCol w:w="2551"/>
      </w:tblGrid>
      <w:tr w:rsidR="00CB7FF0" w14:paraId="120329A4" w14:textId="77777777" w:rsidTr="00CB7FF0">
        <w:tc>
          <w:tcPr>
            <w:tcW w:w="250" w:type="dxa"/>
            <w:tcBorders>
              <w:top w:val="single" w:sz="4" w:space="0" w:color="auto"/>
              <w:left w:val="single" w:sz="4" w:space="0" w:color="auto"/>
              <w:bottom w:val="single" w:sz="4" w:space="0" w:color="auto"/>
              <w:right w:val="single" w:sz="4" w:space="0" w:color="auto"/>
            </w:tcBorders>
            <w:hideMark/>
          </w:tcPr>
          <w:p w14:paraId="3C099040" w14:textId="77777777" w:rsidR="00CB7FF0" w:rsidRDefault="00CB7FF0">
            <w:pPr>
              <w:rPr>
                <w:rFonts w:ascii="Arial" w:hAnsi="Arial" w:cs="Arial"/>
                <w:sz w:val="18"/>
                <w:szCs w:val="18"/>
              </w:rPr>
            </w:pPr>
            <w:r>
              <w:rPr>
                <w:rFonts w:ascii="Arial" w:hAnsi="Arial" w:cs="Arial"/>
                <w:sz w:val="18"/>
                <w:szCs w:val="18"/>
              </w:rPr>
              <w:t>1</w:t>
            </w:r>
          </w:p>
        </w:tc>
        <w:tc>
          <w:tcPr>
            <w:tcW w:w="5954" w:type="dxa"/>
            <w:tcBorders>
              <w:top w:val="single" w:sz="4" w:space="0" w:color="auto"/>
              <w:left w:val="single" w:sz="4" w:space="0" w:color="auto"/>
              <w:bottom w:val="single" w:sz="4" w:space="0" w:color="auto"/>
              <w:right w:val="single" w:sz="4" w:space="0" w:color="auto"/>
            </w:tcBorders>
            <w:hideMark/>
          </w:tcPr>
          <w:p w14:paraId="55EFBB65" w14:textId="77777777" w:rsidR="00CB7FF0" w:rsidRDefault="00CB7FF0">
            <w:pPr>
              <w:rPr>
                <w:rFonts w:ascii="Arial" w:hAnsi="Arial" w:cs="Arial"/>
                <w:sz w:val="18"/>
                <w:szCs w:val="18"/>
              </w:rPr>
            </w:pPr>
            <w:r>
              <w:rPr>
                <w:rFonts w:ascii="Arial" w:hAnsi="Arial" w:cs="Arial"/>
                <w:sz w:val="18"/>
                <w:szCs w:val="18"/>
              </w:rPr>
              <w:t>In form periods (Tuesday and Thursday) and hub focus groups</w:t>
            </w:r>
          </w:p>
        </w:tc>
        <w:tc>
          <w:tcPr>
            <w:tcW w:w="425" w:type="dxa"/>
            <w:tcBorders>
              <w:top w:val="single" w:sz="4" w:space="0" w:color="auto"/>
              <w:left w:val="single" w:sz="4" w:space="0" w:color="auto"/>
              <w:bottom w:val="single" w:sz="4" w:space="0" w:color="auto"/>
              <w:right w:val="single" w:sz="4" w:space="0" w:color="auto"/>
            </w:tcBorders>
            <w:hideMark/>
          </w:tcPr>
          <w:p w14:paraId="68F4EADB" w14:textId="77777777" w:rsidR="00CB7FF0" w:rsidRDefault="00CB7FF0">
            <w:pPr>
              <w:rPr>
                <w:rFonts w:ascii="Arial" w:hAnsi="Arial" w:cs="Arial"/>
                <w:sz w:val="18"/>
                <w:szCs w:val="18"/>
              </w:rPr>
            </w:pPr>
            <w:r>
              <w:rPr>
                <w:rFonts w:ascii="Arial" w:hAnsi="Arial" w:cs="Arial"/>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14:paraId="16E2B33F" w14:textId="77777777" w:rsidR="00CB7FF0" w:rsidRDefault="00CB7FF0">
            <w:pPr>
              <w:rPr>
                <w:rFonts w:ascii="Arial" w:hAnsi="Arial" w:cs="Arial"/>
                <w:sz w:val="18"/>
                <w:szCs w:val="18"/>
              </w:rPr>
            </w:pPr>
            <w:r>
              <w:rPr>
                <w:rFonts w:ascii="Arial" w:hAnsi="Arial" w:cs="Arial"/>
                <w:sz w:val="18"/>
                <w:szCs w:val="18"/>
              </w:rPr>
              <w:t>Assembly (Friday)</w:t>
            </w:r>
          </w:p>
        </w:tc>
      </w:tr>
      <w:tr w:rsidR="00CB7FF0" w14:paraId="73296340" w14:textId="77777777" w:rsidTr="00CB7FF0">
        <w:tc>
          <w:tcPr>
            <w:tcW w:w="250" w:type="dxa"/>
            <w:tcBorders>
              <w:top w:val="single" w:sz="4" w:space="0" w:color="auto"/>
              <w:left w:val="single" w:sz="4" w:space="0" w:color="auto"/>
              <w:bottom w:val="single" w:sz="4" w:space="0" w:color="auto"/>
              <w:right w:val="single" w:sz="4" w:space="0" w:color="auto"/>
            </w:tcBorders>
            <w:hideMark/>
          </w:tcPr>
          <w:p w14:paraId="1E61436F" w14:textId="77777777" w:rsidR="00CB7FF0" w:rsidRDefault="00CB7FF0">
            <w:pPr>
              <w:rPr>
                <w:rFonts w:ascii="Arial" w:hAnsi="Arial" w:cs="Arial"/>
                <w:sz w:val="18"/>
                <w:szCs w:val="18"/>
              </w:rPr>
            </w:pPr>
            <w:r>
              <w:rPr>
                <w:rFonts w:ascii="Arial" w:hAnsi="Arial" w:cs="Arial"/>
                <w:sz w:val="18"/>
                <w:szCs w:val="18"/>
              </w:rPr>
              <w:t>3</w:t>
            </w:r>
          </w:p>
        </w:tc>
        <w:tc>
          <w:tcPr>
            <w:tcW w:w="5954" w:type="dxa"/>
            <w:tcBorders>
              <w:top w:val="single" w:sz="4" w:space="0" w:color="auto"/>
              <w:left w:val="single" w:sz="4" w:space="0" w:color="auto"/>
              <w:bottom w:val="single" w:sz="4" w:space="0" w:color="auto"/>
              <w:right w:val="single" w:sz="4" w:space="0" w:color="auto"/>
            </w:tcBorders>
            <w:hideMark/>
          </w:tcPr>
          <w:p w14:paraId="1464BE69" w14:textId="77777777" w:rsidR="00CB7FF0" w:rsidRDefault="00CB7FF0">
            <w:pPr>
              <w:rPr>
                <w:rFonts w:ascii="Arial" w:hAnsi="Arial" w:cs="Arial"/>
                <w:sz w:val="18"/>
                <w:szCs w:val="18"/>
              </w:rPr>
            </w:pPr>
            <w:r>
              <w:rPr>
                <w:rFonts w:ascii="Arial" w:hAnsi="Arial" w:cs="Arial"/>
                <w:sz w:val="18"/>
                <w:szCs w:val="18"/>
              </w:rPr>
              <w:t>Weekly House meetings (Sunday)</w:t>
            </w:r>
          </w:p>
        </w:tc>
        <w:tc>
          <w:tcPr>
            <w:tcW w:w="425" w:type="dxa"/>
            <w:tcBorders>
              <w:top w:val="single" w:sz="4" w:space="0" w:color="auto"/>
              <w:left w:val="single" w:sz="4" w:space="0" w:color="auto"/>
              <w:bottom w:val="single" w:sz="4" w:space="0" w:color="auto"/>
              <w:right w:val="single" w:sz="4" w:space="0" w:color="auto"/>
            </w:tcBorders>
            <w:hideMark/>
          </w:tcPr>
          <w:p w14:paraId="77E987C0" w14:textId="77777777" w:rsidR="00CB7FF0" w:rsidRDefault="00CB7FF0">
            <w:pPr>
              <w:rPr>
                <w:rFonts w:ascii="Arial" w:hAnsi="Arial" w:cs="Arial"/>
                <w:sz w:val="18"/>
                <w:szCs w:val="18"/>
              </w:rPr>
            </w:pPr>
            <w:r>
              <w:rPr>
                <w:rFonts w:ascii="Arial" w:hAnsi="Arial" w:cs="Arial"/>
                <w:sz w:val="18"/>
                <w:szCs w:val="18"/>
              </w:rPr>
              <w:t>4</w:t>
            </w:r>
          </w:p>
        </w:tc>
        <w:tc>
          <w:tcPr>
            <w:tcW w:w="2551" w:type="dxa"/>
            <w:tcBorders>
              <w:top w:val="single" w:sz="4" w:space="0" w:color="auto"/>
              <w:left w:val="single" w:sz="4" w:space="0" w:color="auto"/>
              <w:bottom w:val="single" w:sz="4" w:space="0" w:color="auto"/>
              <w:right w:val="single" w:sz="4" w:space="0" w:color="auto"/>
            </w:tcBorders>
            <w:hideMark/>
          </w:tcPr>
          <w:p w14:paraId="5509C723" w14:textId="77777777" w:rsidR="00CB7FF0" w:rsidRDefault="00CB7FF0">
            <w:pPr>
              <w:rPr>
                <w:rFonts w:ascii="Arial" w:hAnsi="Arial" w:cs="Arial"/>
                <w:sz w:val="18"/>
                <w:szCs w:val="18"/>
              </w:rPr>
            </w:pPr>
            <w:r>
              <w:rPr>
                <w:rFonts w:ascii="Arial" w:hAnsi="Arial" w:cs="Arial"/>
                <w:sz w:val="18"/>
                <w:szCs w:val="18"/>
              </w:rPr>
              <w:t>PSE Lessons</w:t>
            </w:r>
          </w:p>
        </w:tc>
      </w:tr>
    </w:tbl>
    <w:p w14:paraId="15D190C7" w14:textId="77777777" w:rsidR="00CB7FF0" w:rsidRDefault="00CB7FF0" w:rsidP="00CB7FF0">
      <w:pPr>
        <w:rPr>
          <w:rFonts w:ascii="Arial" w:hAnsi="Arial" w:cs="Arial"/>
          <w:b/>
          <w:sz w:val="20"/>
        </w:rPr>
      </w:pPr>
    </w:p>
    <w:p w14:paraId="23ABE5F5" w14:textId="77777777" w:rsidR="00CB7FF0" w:rsidRDefault="00CB7FF0" w:rsidP="00CB7FF0">
      <w:pPr>
        <w:jc w:val="center"/>
        <w:rPr>
          <w:rFonts w:ascii="Arial" w:hAnsi="Arial" w:cs="Arial"/>
          <w:b/>
          <w:sz w:val="20"/>
        </w:rPr>
      </w:pPr>
    </w:p>
    <w:p w14:paraId="14A19C4F" w14:textId="77777777" w:rsidR="00CB7FF0" w:rsidRDefault="00CB7FF0" w:rsidP="00CB7FF0">
      <w:pPr>
        <w:jc w:val="center"/>
        <w:rPr>
          <w:rFonts w:ascii="Arial" w:hAnsi="Arial" w:cs="Arial"/>
          <w:b/>
          <w:sz w:val="20"/>
        </w:rPr>
      </w:pPr>
      <w:r>
        <w:rPr>
          <w:rFonts w:ascii="Arial" w:hAnsi="Arial" w:cs="Arial"/>
          <w:b/>
          <w:sz w:val="20"/>
        </w:rPr>
        <w:t>Materials can be gathered from the Wellbeing Hub</w:t>
      </w:r>
    </w:p>
    <w:p w14:paraId="16F62DF0" w14:textId="77777777" w:rsidR="00CB7FF0" w:rsidRDefault="00CB7FF0" w:rsidP="00CB7FF0">
      <w:pPr>
        <w:rPr>
          <w:rFonts w:ascii="Times New Roman" w:hAnsi="Times New Roman" w:cs="Times New Roman"/>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76"/>
        <w:gridCol w:w="1458"/>
        <w:gridCol w:w="5807"/>
        <w:gridCol w:w="1559"/>
      </w:tblGrid>
      <w:tr w:rsidR="00CB7FF0" w14:paraId="0100D300" w14:textId="77777777" w:rsidTr="00CB7FF0">
        <w:tc>
          <w:tcPr>
            <w:tcW w:w="776" w:type="dxa"/>
            <w:tcBorders>
              <w:top w:val="single" w:sz="4" w:space="0" w:color="auto"/>
              <w:left w:val="single" w:sz="4" w:space="0" w:color="auto"/>
              <w:bottom w:val="single" w:sz="4" w:space="0" w:color="auto"/>
              <w:right w:val="single" w:sz="4" w:space="0" w:color="auto"/>
            </w:tcBorders>
            <w:hideMark/>
          </w:tcPr>
          <w:p w14:paraId="7D4CFC3E" w14:textId="77777777" w:rsidR="00CB7FF0" w:rsidRDefault="00CB7FF0">
            <w:r>
              <w:t>Week</w:t>
            </w:r>
          </w:p>
        </w:tc>
        <w:tc>
          <w:tcPr>
            <w:tcW w:w="1459" w:type="dxa"/>
            <w:tcBorders>
              <w:top w:val="single" w:sz="4" w:space="0" w:color="auto"/>
              <w:left w:val="single" w:sz="4" w:space="0" w:color="auto"/>
              <w:bottom w:val="single" w:sz="4" w:space="0" w:color="auto"/>
              <w:right w:val="single" w:sz="4" w:space="0" w:color="auto"/>
            </w:tcBorders>
            <w:hideMark/>
          </w:tcPr>
          <w:p w14:paraId="0D75CF3D" w14:textId="77777777" w:rsidR="00CB7FF0" w:rsidRDefault="00CB7FF0">
            <w:r>
              <w:t>Date</w:t>
            </w:r>
          </w:p>
        </w:tc>
        <w:tc>
          <w:tcPr>
            <w:tcW w:w="5811" w:type="dxa"/>
            <w:tcBorders>
              <w:top w:val="single" w:sz="4" w:space="0" w:color="auto"/>
              <w:left w:val="single" w:sz="4" w:space="0" w:color="auto"/>
              <w:bottom w:val="single" w:sz="4" w:space="0" w:color="auto"/>
              <w:right w:val="single" w:sz="4" w:space="0" w:color="auto"/>
            </w:tcBorders>
            <w:hideMark/>
          </w:tcPr>
          <w:p w14:paraId="7B9BFC3F" w14:textId="77777777" w:rsidR="00CB7FF0" w:rsidRDefault="00CB7FF0">
            <w:r>
              <w:t>Topic</w:t>
            </w:r>
          </w:p>
        </w:tc>
        <w:tc>
          <w:tcPr>
            <w:tcW w:w="1560" w:type="dxa"/>
            <w:tcBorders>
              <w:top w:val="single" w:sz="4" w:space="0" w:color="auto"/>
              <w:left w:val="single" w:sz="4" w:space="0" w:color="auto"/>
              <w:bottom w:val="single" w:sz="4" w:space="0" w:color="auto"/>
              <w:right w:val="single" w:sz="4" w:space="0" w:color="auto"/>
            </w:tcBorders>
            <w:hideMark/>
          </w:tcPr>
          <w:p w14:paraId="2A28F9B8" w14:textId="77777777" w:rsidR="00CB7FF0" w:rsidRDefault="00CB7FF0">
            <w:pPr>
              <w:rPr>
                <w:sz w:val="16"/>
                <w:szCs w:val="16"/>
              </w:rPr>
            </w:pPr>
            <w:r>
              <w:rPr>
                <w:sz w:val="16"/>
                <w:szCs w:val="16"/>
              </w:rPr>
              <w:t>Resources in the hub</w:t>
            </w:r>
          </w:p>
        </w:tc>
      </w:tr>
    </w:tbl>
    <w:p w14:paraId="17AB6199" w14:textId="77777777" w:rsidR="00CB7FF0" w:rsidRDefault="00CB7FF0" w:rsidP="00CB7FF0">
      <w:pPr>
        <w:rPr>
          <w:rFonts w:ascii="Arial" w:hAnsi="Arial" w:cs="Arial"/>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16"/>
        <w:gridCol w:w="6658"/>
        <w:gridCol w:w="426"/>
      </w:tblGrid>
      <w:tr w:rsidR="00CB7FF0" w14:paraId="75C8AC9B" w14:textId="77777777" w:rsidTr="00CB7FF0">
        <w:tc>
          <w:tcPr>
            <w:tcW w:w="2518" w:type="dxa"/>
            <w:tcBorders>
              <w:top w:val="single" w:sz="4" w:space="0" w:color="auto"/>
              <w:left w:val="single" w:sz="4" w:space="0" w:color="auto"/>
              <w:bottom w:val="single" w:sz="4" w:space="0" w:color="auto"/>
              <w:right w:val="single" w:sz="4" w:space="0" w:color="auto"/>
            </w:tcBorders>
            <w:hideMark/>
          </w:tcPr>
          <w:p w14:paraId="24CBDFB6" w14:textId="77777777" w:rsidR="00CB7FF0" w:rsidRDefault="00CB7FF0">
            <w:pPr>
              <w:rPr>
                <w:rFonts w:ascii="Arial" w:hAnsi="Arial" w:cs="Arial"/>
                <w:b/>
              </w:rPr>
            </w:pPr>
            <w:r>
              <w:rPr>
                <w:rFonts w:ascii="Arial" w:hAnsi="Arial" w:cs="Arial"/>
                <w:b/>
              </w:rPr>
              <w:t>CHRISTMAS TERM</w:t>
            </w:r>
          </w:p>
        </w:tc>
        <w:tc>
          <w:tcPr>
            <w:tcW w:w="6662" w:type="dxa"/>
            <w:tcBorders>
              <w:top w:val="single" w:sz="4" w:space="0" w:color="auto"/>
              <w:left w:val="single" w:sz="4" w:space="0" w:color="auto"/>
              <w:bottom w:val="single" w:sz="4" w:space="0" w:color="auto"/>
              <w:right w:val="single" w:sz="4" w:space="0" w:color="auto"/>
            </w:tcBorders>
            <w:hideMark/>
          </w:tcPr>
          <w:p w14:paraId="3C51FFC7" w14:textId="77777777" w:rsidR="00CB7FF0" w:rsidRDefault="00CB7FF0">
            <w:pPr>
              <w:jc w:val="both"/>
              <w:rPr>
                <w:b/>
                <w:lang w:val="en-US"/>
              </w:rPr>
            </w:pPr>
            <w:r>
              <w:rPr>
                <w:b/>
                <w:lang w:val="en-US"/>
              </w:rPr>
              <w:t>TOPIC OF THE TERM:  Cultural awareness</w:t>
            </w:r>
          </w:p>
        </w:tc>
        <w:tc>
          <w:tcPr>
            <w:tcW w:w="426" w:type="dxa"/>
            <w:tcBorders>
              <w:top w:val="single" w:sz="4" w:space="0" w:color="auto"/>
              <w:left w:val="single" w:sz="4" w:space="0" w:color="auto"/>
              <w:bottom w:val="single" w:sz="4" w:space="0" w:color="auto"/>
              <w:right w:val="single" w:sz="4" w:space="0" w:color="auto"/>
            </w:tcBorders>
          </w:tcPr>
          <w:p w14:paraId="30CE4F65" w14:textId="77777777" w:rsidR="00CB7FF0" w:rsidRDefault="00CB7FF0"/>
        </w:tc>
      </w:tr>
    </w:tbl>
    <w:p w14:paraId="2E92AB20" w14:textId="77777777" w:rsidR="00CB7FF0" w:rsidRDefault="00CB7FF0" w:rsidP="00CB7FF0">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5"/>
        <w:gridCol w:w="1610"/>
        <w:gridCol w:w="6945"/>
        <w:gridCol w:w="426"/>
      </w:tblGrid>
      <w:tr w:rsidR="00CB7FF0" w14:paraId="1BDDF733"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4BBBA4FE" w14:textId="77777777" w:rsidR="00CB7FF0" w:rsidRDefault="00CB7FF0">
            <w:pPr>
              <w:jc w:val="both"/>
            </w:pPr>
            <w:r>
              <w:t>1</w:t>
            </w:r>
          </w:p>
        </w:tc>
        <w:tc>
          <w:tcPr>
            <w:tcW w:w="1610" w:type="dxa"/>
            <w:tcBorders>
              <w:top w:val="single" w:sz="4" w:space="0" w:color="auto"/>
              <w:left w:val="single" w:sz="4" w:space="0" w:color="auto"/>
              <w:bottom w:val="single" w:sz="4" w:space="0" w:color="auto"/>
              <w:right w:val="single" w:sz="4" w:space="0" w:color="auto"/>
            </w:tcBorders>
            <w:hideMark/>
          </w:tcPr>
          <w:p w14:paraId="78B59137" w14:textId="77777777" w:rsidR="00CB7FF0" w:rsidRDefault="00CB7FF0">
            <w:pPr>
              <w:jc w:val="both"/>
            </w:pPr>
            <w:r>
              <w:t>September 11</w:t>
            </w:r>
          </w:p>
        </w:tc>
        <w:tc>
          <w:tcPr>
            <w:tcW w:w="6945" w:type="dxa"/>
            <w:tcBorders>
              <w:top w:val="single" w:sz="4" w:space="0" w:color="auto"/>
              <w:left w:val="single" w:sz="4" w:space="0" w:color="auto"/>
              <w:bottom w:val="single" w:sz="4" w:space="0" w:color="auto"/>
              <w:right w:val="single" w:sz="4" w:space="0" w:color="auto"/>
            </w:tcBorders>
            <w:hideMark/>
          </w:tcPr>
          <w:p w14:paraId="6890EF3A" w14:textId="77777777" w:rsidR="00CB7FF0" w:rsidRDefault="00CB7FF0">
            <w:r>
              <w:t xml:space="preserve">1) Living and working in an international community in the UK: </w:t>
            </w:r>
          </w:p>
          <w:p w14:paraId="1B3674D7" w14:textId="77777777" w:rsidR="00CB7FF0" w:rsidRDefault="00CB7FF0">
            <w:r>
              <w:t>UK law, school rules and expectations, including prompt attendance,</w:t>
            </w:r>
          </w:p>
          <w:p w14:paraId="132D1DBF" w14:textId="77777777" w:rsidR="00CB7FF0" w:rsidRDefault="00CB7FF0">
            <w:proofErr w:type="gramStart"/>
            <w:r>
              <w:t>meeting</w:t>
            </w:r>
            <w:proofErr w:type="gramEnd"/>
            <w:r>
              <w:t xml:space="preserve">  people from different cultures (who have different perspectives and how that can feel)</w:t>
            </w:r>
          </w:p>
        </w:tc>
        <w:tc>
          <w:tcPr>
            <w:tcW w:w="426" w:type="dxa"/>
            <w:tcBorders>
              <w:top w:val="single" w:sz="4" w:space="0" w:color="auto"/>
              <w:left w:val="single" w:sz="4" w:space="0" w:color="auto"/>
              <w:bottom w:val="single" w:sz="4" w:space="0" w:color="auto"/>
              <w:right w:val="single" w:sz="4" w:space="0" w:color="auto"/>
            </w:tcBorders>
          </w:tcPr>
          <w:p w14:paraId="44DAE05C" w14:textId="77777777" w:rsidR="00CB7FF0" w:rsidRDefault="00CB7FF0"/>
        </w:tc>
      </w:tr>
      <w:tr w:rsidR="00CB7FF0" w14:paraId="66843119"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2D6127D6" w14:textId="77777777" w:rsidR="00CB7FF0" w:rsidRDefault="00CB7FF0">
            <w:pPr>
              <w:jc w:val="both"/>
            </w:pPr>
            <w:r>
              <w:t>2</w:t>
            </w:r>
          </w:p>
        </w:tc>
        <w:tc>
          <w:tcPr>
            <w:tcW w:w="1610" w:type="dxa"/>
            <w:tcBorders>
              <w:top w:val="single" w:sz="4" w:space="0" w:color="auto"/>
              <w:left w:val="single" w:sz="4" w:space="0" w:color="auto"/>
              <w:bottom w:val="single" w:sz="4" w:space="0" w:color="auto"/>
              <w:right w:val="single" w:sz="4" w:space="0" w:color="auto"/>
            </w:tcBorders>
            <w:hideMark/>
          </w:tcPr>
          <w:p w14:paraId="0341FB16" w14:textId="77777777" w:rsidR="00CB7FF0" w:rsidRDefault="00CB7FF0">
            <w:pPr>
              <w:jc w:val="both"/>
            </w:pPr>
            <w:r>
              <w:rPr>
                <w:rFonts w:ascii="AvenirLTStd-Book" w:hAnsi="AvenirLTStd-Book" w:cs="AvenirLTStd-Book"/>
                <w:szCs w:val="16"/>
                <w:lang w:val="en-US" w:bidi="en-US"/>
              </w:rPr>
              <w:t>September 18</w:t>
            </w:r>
          </w:p>
        </w:tc>
        <w:tc>
          <w:tcPr>
            <w:tcW w:w="6945" w:type="dxa"/>
            <w:tcBorders>
              <w:top w:val="single" w:sz="4" w:space="0" w:color="auto"/>
              <w:left w:val="single" w:sz="4" w:space="0" w:color="auto"/>
              <w:bottom w:val="single" w:sz="4" w:space="0" w:color="auto"/>
              <w:right w:val="single" w:sz="4" w:space="0" w:color="auto"/>
            </w:tcBorders>
            <w:hideMark/>
          </w:tcPr>
          <w:p w14:paraId="154A3344" w14:textId="77777777" w:rsidR="00CB7FF0" w:rsidRDefault="00CB7FF0">
            <w:pPr>
              <w:rPr>
                <w:lang w:val="en-US"/>
              </w:rPr>
            </w:pPr>
            <w:r>
              <w:rPr>
                <w:lang w:val="en-US"/>
              </w:rPr>
              <w:t>Careers-based week and follow up on topic 1</w:t>
            </w:r>
          </w:p>
        </w:tc>
        <w:tc>
          <w:tcPr>
            <w:tcW w:w="426" w:type="dxa"/>
            <w:tcBorders>
              <w:top w:val="single" w:sz="4" w:space="0" w:color="auto"/>
              <w:left w:val="single" w:sz="4" w:space="0" w:color="auto"/>
              <w:bottom w:val="single" w:sz="4" w:space="0" w:color="auto"/>
              <w:right w:val="single" w:sz="4" w:space="0" w:color="auto"/>
            </w:tcBorders>
          </w:tcPr>
          <w:p w14:paraId="5A9D7AFD" w14:textId="77777777" w:rsidR="00CB7FF0" w:rsidRDefault="00CB7FF0">
            <w:pPr>
              <w:rPr>
                <w:lang w:val="en-US"/>
              </w:rPr>
            </w:pPr>
          </w:p>
        </w:tc>
      </w:tr>
      <w:tr w:rsidR="00CB7FF0" w14:paraId="64775063"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785C6937" w14:textId="77777777" w:rsidR="00CB7FF0" w:rsidRDefault="00CB7FF0">
            <w:pPr>
              <w:jc w:val="both"/>
            </w:pPr>
            <w:r>
              <w:t>3</w:t>
            </w:r>
          </w:p>
        </w:tc>
        <w:tc>
          <w:tcPr>
            <w:tcW w:w="1610" w:type="dxa"/>
            <w:tcBorders>
              <w:top w:val="single" w:sz="4" w:space="0" w:color="auto"/>
              <w:left w:val="single" w:sz="4" w:space="0" w:color="auto"/>
              <w:bottom w:val="single" w:sz="4" w:space="0" w:color="auto"/>
              <w:right w:val="single" w:sz="4" w:space="0" w:color="auto"/>
            </w:tcBorders>
            <w:hideMark/>
          </w:tcPr>
          <w:p w14:paraId="0C3D5AB8" w14:textId="77777777" w:rsidR="00CB7FF0" w:rsidRDefault="00CB7FF0">
            <w:pPr>
              <w:jc w:val="both"/>
            </w:pPr>
            <w:r>
              <w:rPr>
                <w:rFonts w:ascii="AvenirLTStd-Book" w:hAnsi="AvenirLTStd-Book" w:cs="AvenirLTStd-Book"/>
                <w:szCs w:val="16"/>
                <w:lang w:val="en-US" w:bidi="en-US"/>
              </w:rPr>
              <w:t>September 25</w:t>
            </w:r>
          </w:p>
        </w:tc>
        <w:tc>
          <w:tcPr>
            <w:tcW w:w="6945" w:type="dxa"/>
            <w:tcBorders>
              <w:top w:val="single" w:sz="4" w:space="0" w:color="auto"/>
              <w:left w:val="single" w:sz="4" w:space="0" w:color="auto"/>
              <w:bottom w:val="single" w:sz="4" w:space="0" w:color="auto"/>
              <w:right w:val="single" w:sz="4" w:space="0" w:color="auto"/>
            </w:tcBorders>
            <w:hideMark/>
          </w:tcPr>
          <w:p w14:paraId="28CE0283" w14:textId="77777777" w:rsidR="00CB7FF0" w:rsidRDefault="00CB7FF0">
            <w:pPr>
              <w:rPr>
                <w:lang w:val="en-US"/>
              </w:rPr>
            </w:pPr>
            <w:r>
              <w:rPr>
                <w:lang w:val="en-US"/>
              </w:rPr>
              <w:t>2) Cultural Awareness: What does culture mean and how does it affect our judgments? What’s the difference between cultural norms and rules?</w:t>
            </w:r>
          </w:p>
        </w:tc>
        <w:tc>
          <w:tcPr>
            <w:tcW w:w="426" w:type="dxa"/>
            <w:tcBorders>
              <w:top w:val="single" w:sz="4" w:space="0" w:color="auto"/>
              <w:left w:val="single" w:sz="4" w:space="0" w:color="auto"/>
              <w:bottom w:val="single" w:sz="4" w:space="0" w:color="auto"/>
              <w:right w:val="single" w:sz="4" w:space="0" w:color="auto"/>
            </w:tcBorders>
          </w:tcPr>
          <w:p w14:paraId="024321E0" w14:textId="77777777" w:rsidR="00CB7FF0" w:rsidRDefault="00CB7FF0">
            <w:pPr>
              <w:rPr>
                <w:lang w:val="en-US"/>
              </w:rPr>
            </w:pPr>
          </w:p>
        </w:tc>
      </w:tr>
      <w:tr w:rsidR="00CB7FF0" w14:paraId="624EE5EC"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5053C0C8" w14:textId="77777777" w:rsidR="00CB7FF0" w:rsidRDefault="00CB7FF0">
            <w:pPr>
              <w:jc w:val="both"/>
            </w:pPr>
            <w:r>
              <w:t>4</w:t>
            </w:r>
          </w:p>
        </w:tc>
        <w:tc>
          <w:tcPr>
            <w:tcW w:w="1610" w:type="dxa"/>
            <w:tcBorders>
              <w:top w:val="single" w:sz="4" w:space="0" w:color="auto"/>
              <w:left w:val="single" w:sz="4" w:space="0" w:color="auto"/>
              <w:bottom w:val="single" w:sz="4" w:space="0" w:color="auto"/>
              <w:right w:val="single" w:sz="4" w:space="0" w:color="auto"/>
            </w:tcBorders>
            <w:hideMark/>
          </w:tcPr>
          <w:p w14:paraId="381788D5" w14:textId="77777777" w:rsidR="00CB7FF0" w:rsidRDefault="00CB7FF0">
            <w:pPr>
              <w:tabs>
                <w:tab w:val="left" w:pos="1040"/>
              </w:tabs>
              <w:jc w:val="both"/>
            </w:pPr>
            <w:r>
              <w:rPr>
                <w:rFonts w:ascii="AvenirLTStd-Book" w:hAnsi="AvenirLTStd-Book" w:cs="AvenirLTStd-Book"/>
                <w:szCs w:val="16"/>
                <w:lang w:val="en-US" w:bidi="en-US"/>
              </w:rPr>
              <w:t>October 02</w:t>
            </w:r>
          </w:p>
        </w:tc>
        <w:tc>
          <w:tcPr>
            <w:tcW w:w="6945" w:type="dxa"/>
            <w:tcBorders>
              <w:top w:val="single" w:sz="4" w:space="0" w:color="auto"/>
              <w:left w:val="single" w:sz="4" w:space="0" w:color="auto"/>
              <w:bottom w:val="single" w:sz="4" w:space="0" w:color="auto"/>
              <w:right w:val="single" w:sz="4" w:space="0" w:color="auto"/>
            </w:tcBorders>
            <w:hideMark/>
          </w:tcPr>
          <w:p w14:paraId="79E9147D" w14:textId="77777777" w:rsidR="00CB7FF0" w:rsidRDefault="00CB7FF0">
            <w:pPr>
              <w:rPr>
                <w:lang w:val="en-US"/>
              </w:rPr>
            </w:pPr>
            <w:r>
              <w:rPr>
                <w:lang w:val="en-US"/>
              </w:rPr>
              <w:t>Careers-based week and follow up on topic 2</w:t>
            </w:r>
          </w:p>
        </w:tc>
        <w:tc>
          <w:tcPr>
            <w:tcW w:w="426" w:type="dxa"/>
            <w:tcBorders>
              <w:top w:val="single" w:sz="4" w:space="0" w:color="auto"/>
              <w:left w:val="single" w:sz="4" w:space="0" w:color="auto"/>
              <w:bottom w:val="single" w:sz="4" w:space="0" w:color="auto"/>
              <w:right w:val="single" w:sz="4" w:space="0" w:color="auto"/>
            </w:tcBorders>
          </w:tcPr>
          <w:p w14:paraId="7DC3F9B1" w14:textId="77777777" w:rsidR="00CB7FF0" w:rsidRDefault="00CB7FF0">
            <w:pPr>
              <w:rPr>
                <w:lang w:val="en-US"/>
              </w:rPr>
            </w:pPr>
          </w:p>
        </w:tc>
      </w:tr>
      <w:tr w:rsidR="00CB7FF0" w14:paraId="2773F99E"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07D77ADC" w14:textId="77777777" w:rsidR="00CB7FF0" w:rsidRDefault="00CB7FF0">
            <w:pPr>
              <w:jc w:val="both"/>
            </w:pPr>
            <w:r>
              <w:t>5</w:t>
            </w:r>
          </w:p>
        </w:tc>
        <w:tc>
          <w:tcPr>
            <w:tcW w:w="1610" w:type="dxa"/>
            <w:tcBorders>
              <w:top w:val="single" w:sz="4" w:space="0" w:color="auto"/>
              <w:left w:val="single" w:sz="4" w:space="0" w:color="auto"/>
              <w:bottom w:val="single" w:sz="4" w:space="0" w:color="auto"/>
              <w:right w:val="single" w:sz="4" w:space="0" w:color="auto"/>
            </w:tcBorders>
            <w:hideMark/>
          </w:tcPr>
          <w:p w14:paraId="70910184" w14:textId="77777777" w:rsidR="00CB7FF0" w:rsidRDefault="00CB7FF0">
            <w:pPr>
              <w:jc w:val="both"/>
            </w:pPr>
            <w:r>
              <w:rPr>
                <w:rFonts w:ascii="AvenirLTStd-Book" w:hAnsi="AvenirLTStd-Book" w:cs="AvenirLTStd-Book"/>
                <w:szCs w:val="16"/>
                <w:lang w:val="en-US" w:bidi="en-US"/>
              </w:rPr>
              <w:t>October 09</w:t>
            </w:r>
          </w:p>
        </w:tc>
        <w:tc>
          <w:tcPr>
            <w:tcW w:w="6945" w:type="dxa"/>
            <w:tcBorders>
              <w:top w:val="single" w:sz="4" w:space="0" w:color="auto"/>
              <w:left w:val="single" w:sz="4" w:space="0" w:color="auto"/>
              <w:bottom w:val="single" w:sz="4" w:space="0" w:color="auto"/>
              <w:right w:val="single" w:sz="4" w:space="0" w:color="auto"/>
            </w:tcBorders>
            <w:hideMark/>
          </w:tcPr>
          <w:p w14:paraId="05F41C9E" w14:textId="77777777" w:rsidR="00CB7FF0" w:rsidRDefault="00CB7FF0">
            <w:pPr>
              <w:rPr>
                <w:lang w:val="en-US"/>
              </w:rPr>
            </w:pPr>
            <w:r>
              <w:rPr>
                <w:lang w:val="en-US"/>
              </w:rPr>
              <w:t>3) Core British Values: What are these and why must we live by them?</w:t>
            </w:r>
          </w:p>
        </w:tc>
        <w:tc>
          <w:tcPr>
            <w:tcW w:w="426" w:type="dxa"/>
            <w:tcBorders>
              <w:top w:val="single" w:sz="4" w:space="0" w:color="auto"/>
              <w:left w:val="single" w:sz="4" w:space="0" w:color="auto"/>
              <w:bottom w:val="single" w:sz="4" w:space="0" w:color="auto"/>
              <w:right w:val="single" w:sz="4" w:space="0" w:color="auto"/>
            </w:tcBorders>
          </w:tcPr>
          <w:p w14:paraId="00FA9006" w14:textId="77777777" w:rsidR="00CB7FF0" w:rsidRDefault="00CB7FF0">
            <w:pPr>
              <w:rPr>
                <w:lang w:val="en-US"/>
              </w:rPr>
            </w:pPr>
          </w:p>
        </w:tc>
      </w:tr>
      <w:tr w:rsidR="00CB7FF0" w14:paraId="72CBD7AA"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273BE829" w14:textId="77777777" w:rsidR="00CB7FF0" w:rsidRDefault="00CB7FF0">
            <w:pPr>
              <w:jc w:val="both"/>
            </w:pPr>
            <w:r>
              <w:t>6</w:t>
            </w:r>
          </w:p>
        </w:tc>
        <w:tc>
          <w:tcPr>
            <w:tcW w:w="1610" w:type="dxa"/>
            <w:tcBorders>
              <w:top w:val="single" w:sz="4" w:space="0" w:color="auto"/>
              <w:left w:val="single" w:sz="4" w:space="0" w:color="auto"/>
              <w:bottom w:val="single" w:sz="4" w:space="0" w:color="auto"/>
              <w:right w:val="single" w:sz="4" w:space="0" w:color="auto"/>
            </w:tcBorders>
            <w:hideMark/>
          </w:tcPr>
          <w:p w14:paraId="40462FFE" w14:textId="77777777" w:rsidR="00CB7FF0" w:rsidRDefault="00CB7FF0">
            <w:pPr>
              <w:jc w:val="both"/>
            </w:pPr>
            <w:r>
              <w:rPr>
                <w:rFonts w:ascii="AvenirLTStd-Book" w:hAnsi="AvenirLTStd-Book" w:cs="AvenirLTStd-Book"/>
                <w:szCs w:val="16"/>
                <w:lang w:val="en-US" w:bidi="en-US"/>
              </w:rPr>
              <w:t>October 16</w:t>
            </w:r>
          </w:p>
        </w:tc>
        <w:tc>
          <w:tcPr>
            <w:tcW w:w="6945" w:type="dxa"/>
            <w:tcBorders>
              <w:top w:val="single" w:sz="4" w:space="0" w:color="auto"/>
              <w:left w:val="single" w:sz="4" w:space="0" w:color="auto"/>
              <w:bottom w:val="single" w:sz="4" w:space="0" w:color="auto"/>
              <w:right w:val="single" w:sz="4" w:space="0" w:color="auto"/>
            </w:tcBorders>
            <w:hideMark/>
          </w:tcPr>
          <w:p w14:paraId="5FAC0338" w14:textId="77777777" w:rsidR="00CB7FF0" w:rsidRDefault="00CB7FF0">
            <w:pPr>
              <w:rPr>
                <w:lang w:val="en-US"/>
              </w:rPr>
            </w:pPr>
            <w:r>
              <w:rPr>
                <w:lang w:val="en-US"/>
              </w:rPr>
              <w:t>Careers-based week and follow up on topic 3</w:t>
            </w:r>
          </w:p>
        </w:tc>
        <w:tc>
          <w:tcPr>
            <w:tcW w:w="426" w:type="dxa"/>
            <w:tcBorders>
              <w:top w:val="single" w:sz="4" w:space="0" w:color="auto"/>
              <w:left w:val="single" w:sz="4" w:space="0" w:color="auto"/>
              <w:bottom w:val="single" w:sz="4" w:space="0" w:color="auto"/>
              <w:right w:val="single" w:sz="4" w:space="0" w:color="auto"/>
            </w:tcBorders>
          </w:tcPr>
          <w:p w14:paraId="650458B4" w14:textId="77777777" w:rsidR="00CB7FF0" w:rsidRDefault="00CB7FF0">
            <w:pPr>
              <w:rPr>
                <w:lang w:val="en-US"/>
              </w:rPr>
            </w:pPr>
          </w:p>
        </w:tc>
      </w:tr>
      <w:tr w:rsidR="00CB7FF0" w14:paraId="5CAFD118"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111D92A4" w14:textId="77777777" w:rsidR="00CB7FF0" w:rsidRDefault="00CB7FF0">
            <w:pPr>
              <w:jc w:val="both"/>
            </w:pPr>
            <w:r>
              <w:t>7</w:t>
            </w:r>
          </w:p>
        </w:tc>
        <w:tc>
          <w:tcPr>
            <w:tcW w:w="1610" w:type="dxa"/>
            <w:tcBorders>
              <w:top w:val="single" w:sz="4" w:space="0" w:color="auto"/>
              <w:left w:val="single" w:sz="4" w:space="0" w:color="auto"/>
              <w:bottom w:val="single" w:sz="4" w:space="0" w:color="auto"/>
              <w:right w:val="single" w:sz="4" w:space="0" w:color="auto"/>
            </w:tcBorders>
            <w:hideMark/>
          </w:tcPr>
          <w:p w14:paraId="368F570D" w14:textId="77777777" w:rsidR="00CB7FF0" w:rsidRDefault="00CB7FF0">
            <w:pPr>
              <w:jc w:val="both"/>
            </w:pPr>
            <w:r>
              <w:t>October 23</w:t>
            </w:r>
          </w:p>
        </w:tc>
        <w:tc>
          <w:tcPr>
            <w:tcW w:w="6945" w:type="dxa"/>
            <w:tcBorders>
              <w:top w:val="single" w:sz="4" w:space="0" w:color="auto"/>
              <w:left w:val="single" w:sz="4" w:space="0" w:color="auto"/>
              <w:bottom w:val="single" w:sz="4" w:space="0" w:color="auto"/>
              <w:right w:val="single" w:sz="4" w:space="0" w:color="auto"/>
            </w:tcBorders>
            <w:hideMark/>
          </w:tcPr>
          <w:p w14:paraId="340B4D6A" w14:textId="77777777" w:rsidR="00CB7FF0" w:rsidRDefault="00CB7FF0">
            <w:r>
              <w:t>Half Term</w:t>
            </w:r>
          </w:p>
        </w:tc>
        <w:tc>
          <w:tcPr>
            <w:tcW w:w="426" w:type="dxa"/>
            <w:tcBorders>
              <w:top w:val="single" w:sz="4" w:space="0" w:color="auto"/>
              <w:left w:val="single" w:sz="4" w:space="0" w:color="auto"/>
              <w:bottom w:val="single" w:sz="4" w:space="0" w:color="auto"/>
              <w:right w:val="single" w:sz="4" w:space="0" w:color="auto"/>
            </w:tcBorders>
          </w:tcPr>
          <w:p w14:paraId="30A59E1F" w14:textId="77777777" w:rsidR="00CB7FF0" w:rsidRDefault="00CB7FF0"/>
        </w:tc>
      </w:tr>
      <w:tr w:rsidR="00CB7FF0" w14:paraId="29B7A412"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5FF56AA5" w14:textId="77777777" w:rsidR="00CB7FF0" w:rsidRDefault="00CB7FF0">
            <w:pPr>
              <w:jc w:val="both"/>
            </w:pPr>
            <w:r>
              <w:t>8</w:t>
            </w:r>
          </w:p>
        </w:tc>
        <w:tc>
          <w:tcPr>
            <w:tcW w:w="1610" w:type="dxa"/>
            <w:tcBorders>
              <w:top w:val="single" w:sz="4" w:space="0" w:color="auto"/>
              <w:left w:val="single" w:sz="4" w:space="0" w:color="auto"/>
              <w:bottom w:val="single" w:sz="4" w:space="0" w:color="auto"/>
              <w:right w:val="single" w:sz="4" w:space="0" w:color="auto"/>
            </w:tcBorders>
            <w:hideMark/>
          </w:tcPr>
          <w:p w14:paraId="65092F7B" w14:textId="77777777" w:rsidR="00CB7FF0" w:rsidRDefault="00CB7FF0">
            <w:pPr>
              <w:jc w:val="both"/>
            </w:pPr>
            <w:r>
              <w:rPr>
                <w:rFonts w:ascii="AvenirLTStd-Book" w:hAnsi="AvenirLTStd-Book" w:cs="AvenirLTStd-Book"/>
                <w:szCs w:val="16"/>
                <w:lang w:val="en-US" w:bidi="en-US"/>
              </w:rPr>
              <w:t>October 30</w:t>
            </w:r>
          </w:p>
        </w:tc>
        <w:tc>
          <w:tcPr>
            <w:tcW w:w="6945" w:type="dxa"/>
            <w:tcBorders>
              <w:top w:val="single" w:sz="4" w:space="0" w:color="auto"/>
              <w:left w:val="single" w:sz="4" w:space="0" w:color="auto"/>
              <w:bottom w:val="single" w:sz="4" w:space="0" w:color="auto"/>
              <w:right w:val="single" w:sz="4" w:space="0" w:color="auto"/>
            </w:tcBorders>
          </w:tcPr>
          <w:p w14:paraId="2C6F5EF9" w14:textId="77777777" w:rsidR="00CB7FF0" w:rsidRDefault="00CB7FF0">
            <w:pPr>
              <w:rPr>
                <w:lang w:val="en-US"/>
              </w:rPr>
            </w:pPr>
            <w:r>
              <w:rPr>
                <w:lang w:val="en-US"/>
              </w:rPr>
              <w:t xml:space="preserve">4) Core British Values: Equality, tolerance and respect. </w:t>
            </w:r>
          </w:p>
          <w:p w14:paraId="479B2F67" w14:textId="77777777" w:rsidR="00CB7FF0" w:rsidRDefault="00CB7FF0">
            <w:pPr>
              <w:rPr>
                <w:lang w:val="en-US"/>
              </w:rPr>
            </w:pPr>
            <w:r>
              <w:rPr>
                <w:lang w:val="en-US"/>
              </w:rPr>
              <w:t>(</w:t>
            </w:r>
            <w:proofErr w:type="gramStart"/>
            <w:r>
              <w:rPr>
                <w:lang w:val="en-US"/>
              </w:rPr>
              <w:t>and</w:t>
            </w:r>
            <w:proofErr w:type="gramEnd"/>
            <w:r>
              <w:rPr>
                <w:lang w:val="en-US"/>
              </w:rPr>
              <w:t xml:space="preserve"> therefore why bullying is not OK)</w:t>
            </w:r>
          </w:p>
          <w:p w14:paraId="27765E0F" w14:textId="77777777" w:rsidR="00CB7FF0" w:rsidRDefault="00CB7FF0">
            <w:pPr>
              <w:rPr>
                <w:lang w:val="en-US"/>
              </w:rPr>
            </w:pPr>
          </w:p>
        </w:tc>
        <w:tc>
          <w:tcPr>
            <w:tcW w:w="426" w:type="dxa"/>
            <w:tcBorders>
              <w:top w:val="single" w:sz="4" w:space="0" w:color="auto"/>
              <w:left w:val="single" w:sz="4" w:space="0" w:color="auto"/>
              <w:bottom w:val="single" w:sz="4" w:space="0" w:color="auto"/>
              <w:right w:val="single" w:sz="4" w:space="0" w:color="auto"/>
            </w:tcBorders>
          </w:tcPr>
          <w:p w14:paraId="03031E8C" w14:textId="77777777" w:rsidR="00CB7FF0" w:rsidRDefault="00CB7FF0">
            <w:pPr>
              <w:rPr>
                <w:lang w:val="en-US"/>
              </w:rPr>
            </w:pPr>
          </w:p>
        </w:tc>
      </w:tr>
      <w:tr w:rsidR="00CB7FF0" w14:paraId="5822B541"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051E1DC3" w14:textId="77777777" w:rsidR="00CB7FF0" w:rsidRDefault="00CB7FF0">
            <w:pPr>
              <w:jc w:val="both"/>
            </w:pPr>
            <w:r>
              <w:t>9</w:t>
            </w:r>
          </w:p>
        </w:tc>
        <w:tc>
          <w:tcPr>
            <w:tcW w:w="1610" w:type="dxa"/>
            <w:tcBorders>
              <w:top w:val="single" w:sz="4" w:space="0" w:color="auto"/>
              <w:left w:val="single" w:sz="4" w:space="0" w:color="auto"/>
              <w:bottom w:val="single" w:sz="4" w:space="0" w:color="auto"/>
              <w:right w:val="single" w:sz="4" w:space="0" w:color="auto"/>
            </w:tcBorders>
            <w:hideMark/>
          </w:tcPr>
          <w:p w14:paraId="6F687670" w14:textId="77777777" w:rsidR="00CB7FF0" w:rsidRDefault="00CB7FF0">
            <w:pPr>
              <w:jc w:val="both"/>
            </w:pPr>
            <w:r>
              <w:rPr>
                <w:rFonts w:ascii="AvenirLTStd-Book" w:hAnsi="AvenirLTStd-Book" w:cs="AvenirLTStd-Book"/>
                <w:szCs w:val="16"/>
                <w:lang w:val="en-US" w:bidi="en-US"/>
              </w:rPr>
              <w:t>November 06</w:t>
            </w:r>
          </w:p>
        </w:tc>
        <w:tc>
          <w:tcPr>
            <w:tcW w:w="6945" w:type="dxa"/>
            <w:tcBorders>
              <w:top w:val="single" w:sz="4" w:space="0" w:color="auto"/>
              <w:left w:val="single" w:sz="4" w:space="0" w:color="auto"/>
              <w:bottom w:val="single" w:sz="4" w:space="0" w:color="auto"/>
              <w:right w:val="single" w:sz="4" w:space="0" w:color="auto"/>
            </w:tcBorders>
          </w:tcPr>
          <w:p w14:paraId="15949429" w14:textId="77777777" w:rsidR="00CB7FF0" w:rsidRDefault="00CB7FF0">
            <w:r>
              <w:rPr>
                <w:lang w:val="en-US"/>
              </w:rPr>
              <w:t>Careers-based week and follow up on topic 4</w:t>
            </w:r>
          </w:p>
          <w:p w14:paraId="0004AAE9" w14:textId="77777777" w:rsidR="00CB7FF0" w:rsidRDefault="00CB7FF0">
            <w:pPr>
              <w:jc w:val="both"/>
            </w:pPr>
          </w:p>
        </w:tc>
        <w:tc>
          <w:tcPr>
            <w:tcW w:w="426" w:type="dxa"/>
            <w:tcBorders>
              <w:top w:val="single" w:sz="4" w:space="0" w:color="auto"/>
              <w:left w:val="single" w:sz="4" w:space="0" w:color="auto"/>
              <w:bottom w:val="single" w:sz="4" w:space="0" w:color="auto"/>
              <w:right w:val="single" w:sz="4" w:space="0" w:color="auto"/>
            </w:tcBorders>
          </w:tcPr>
          <w:p w14:paraId="4E1D6118" w14:textId="77777777" w:rsidR="00CB7FF0" w:rsidRDefault="00CB7FF0">
            <w:pPr>
              <w:jc w:val="both"/>
              <w:rPr>
                <w:lang w:val="en-US"/>
              </w:rPr>
            </w:pPr>
          </w:p>
        </w:tc>
      </w:tr>
      <w:tr w:rsidR="00CB7FF0" w14:paraId="592F008B"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469056A7" w14:textId="77777777" w:rsidR="00CB7FF0" w:rsidRDefault="00CB7FF0">
            <w:pPr>
              <w:jc w:val="both"/>
            </w:pPr>
            <w:r>
              <w:t>10</w:t>
            </w:r>
          </w:p>
        </w:tc>
        <w:tc>
          <w:tcPr>
            <w:tcW w:w="1610" w:type="dxa"/>
            <w:tcBorders>
              <w:top w:val="single" w:sz="4" w:space="0" w:color="auto"/>
              <w:left w:val="single" w:sz="4" w:space="0" w:color="auto"/>
              <w:bottom w:val="single" w:sz="4" w:space="0" w:color="auto"/>
              <w:right w:val="single" w:sz="4" w:space="0" w:color="auto"/>
            </w:tcBorders>
            <w:hideMark/>
          </w:tcPr>
          <w:p w14:paraId="2A592EEB" w14:textId="77777777" w:rsidR="00CB7FF0" w:rsidRDefault="00CB7FF0">
            <w:pPr>
              <w:jc w:val="both"/>
            </w:pPr>
            <w:r>
              <w:rPr>
                <w:rFonts w:ascii="AvenirLTStd-Book" w:hAnsi="AvenirLTStd-Book" w:cs="AvenirLTStd-Book"/>
                <w:szCs w:val="16"/>
                <w:lang w:val="en-US" w:bidi="en-US"/>
              </w:rPr>
              <w:t>November 13</w:t>
            </w:r>
          </w:p>
        </w:tc>
        <w:tc>
          <w:tcPr>
            <w:tcW w:w="6945" w:type="dxa"/>
            <w:tcBorders>
              <w:top w:val="single" w:sz="4" w:space="0" w:color="auto"/>
              <w:left w:val="single" w:sz="4" w:space="0" w:color="auto"/>
              <w:bottom w:val="single" w:sz="4" w:space="0" w:color="auto"/>
              <w:right w:val="single" w:sz="4" w:space="0" w:color="auto"/>
            </w:tcBorders>
            <w:hideMark/>
          </w:tcPr>
          <w:p w14:paraId="3A69B694" w14:textId="77777777" w:rsidR="00CB7FF0" w:rsidRDefault="00CB7FF0">
            <w:pPr>
              <w:jc w:val="both"/>
            </w:pPr>
            <w:r>
              <w:rPr>
                <w:lang w:val="en-US"/>
              </w:rPr>
              <w:t>5) Online safety and risk: cyber-bullying</w:t>
            </w:r>
          </w:p>
        </w:tc>
        <w:tc>
          <w:tcPr>
            <w:tcW w:w="426" w:type="dxa"/>
            <w:tcBorders>
              <w:top w:val="single" w:sz="4" w:space="0" w:color="auto"/>
              <w:left w:val="single" w:sz="4" w:space="0" w:color="auto"/>
              <w:bottom w:val="single" w:sz="4" w:space="0" w:color="auto"/>
              <w:right w:val="single" w:sz="4" w:space="0" w:color="auto"/>
            </w:tcBorders>
          </w:tcPr>
          <w:p w14:paraId="048E1101" w14:textId="77777777" w:rsidR="00CB7FF0" w:rsidRDefault="00CB7FF0">
            <w:pPr>
              <w:jc w:val="both"/>
              <w:rPr>
                <w:lang w:val="en-US"/>
              </w:rPr>
            </w:pPr>
          </w:p>
        </w:tc>
      </w:tr>
      <w:tr w:rsidR="00CB7FF0" w14:paraId="1929A679"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7B34C2A3" w14:textId="77777777" w:rsidR="00CB7FF0" w:rsidRDefault="00CB7FF0">
            <w:pPr>
              <w:jc w:val="both"/>
            </w:pPr>
            <w:r>
              <w:t>11</w:t>
            </w:r>
          </w:p>
        </w:tc>
        <w:tc>
          <w:tcPr>
            <w:tcW w:w="1610" w:type="dxa"/>
            <w:tcBorders>
              <w:top w:val="single" w:sz="4" w:space="0" w:color="auto"/>
              <w:left w:val="single" w:sz="4" w:space="0" w:color="auto"/>
              <w:bottom w:val="single" w:sz="4" w:space="0" w:color="auto"/>
              <w:right w:val="single" w:sz="4" w:space="0" w:color="auto"/>
            </w:tcBorders>
            <w:hideMark/>
          </w:tcPr>
          <w:p w14:paraId="321BE7DE" w14:textId="77777777" w:rsidR="00CB7FF0" w:rsidRDefault="00CB7FF0">
            <w:pPr>
              <w:jc w:val="both"/>
            </w:pPr>
            <w:r>
              <w:rPr>
                <w:rFonts w:ascii="AvenirLTStd-Book" w:hAnsi="AvenirLTStd-Book" w:cs="AvenirLTStd-Book"/>
                <w:szCs w:val="16"/>
                <w:lang w:val="en-US" w:bidi="en-US"/>
              </w:rPr>
              <w:t>November 20</w:t>
            </w:r>
          </w:p>
        </w:tc>
        <w:tc>
          <w:tcPr>
            <w:tcW w:w="6945" w:type="dxa"/>
            <w:tcBorders>
              <w:top w:val="single" w:sz="4" w:space="0" w:color="auto"/>
              <w:left w:val="single" w:sz="4" w:space="0" w:color="auto"/>
              <w:bottom w:val="single" w:sz="4" w:space="0" w:color="auto"/>
              <w:right w:val="single" w:sz="4" w:space="0" w:color="auto"/>
            </w:tcBorders>
          </w:tcPr>
          <w:p w14:paraId="739B04D7" w14:textId="77777777" w:rsidR="00CB7FF0" w:rsidRDefault="00CB7FF0">
            <w:r>
              <w:rPr>
                <w:lang w:val="en-US"/>
              </w:rPr>
              <w:t>Careers-based week and follow up on topic 5</w:t>
            </w:r>
          </w:p>
          <w:p w14:paraId="1D159A1A" w14:textId="77777777" w:rsidR="00CB7FF0" w:rsidRDefault="00CB7FF0">
            <w:pPr>
              <w:jc w:val="both"/>
            </w:pPr>
          </w:p>
        </w:tc>
        <w:tc>
          <w:tcPr>
            <w:tcW w:w="426" w:type="dxa"/>
            <w:tcBorders>
              <w:top w:val="single" w:sz="4" w:space="0" w:color="auto"/>
              <w:left w:val="single" w:sz="4" w:space="0" w:color="auto"/>
              <w:bottom w:val="single" w:sz="4" w:space="0" w:color="auto"/>
              <w:right w:val="single" w:sz="4" w:space="0" w:color="auto"/>
            </w:tcBorders>
          </w:tcPr>
          <w:p w14:paraId="60C5A3CC" w14:textId="77777777" w:rsidR="00CB7FF0" w:rsidRDefault="00CB7FF0">
            <w:pPr>
              <w:jc w:val="both"/>
              <w:rPr>
                <w:lang w:val="en-US"/>
              </w:rPr>
            </w:pPr>
          </w:p>
        </w:tc>
      </w:tr>
      <w:tr w:rsidR="00CB7FF0" w14:paraId="7B828C92"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6DE42FDE" w14:textId="77777777" w:rsidR="00CB7FF0" w:rsidRDefault="00CB7FF0">
            <w:pPr>
              <w:jc w:val="both"/>
            </w:pPr>
            <w:r>
              <w:t>12</w:t>
            </w:r>
          </w:p>
        </w:tc>
        <w:tc>
          <w:tcPr>
            <w:tcW w:w="1610" w:type="dxa"/>
            <w:tcBorders>
              <w:top w:val="single" w:sz="4" w:space="0" w:color="auto"/>
              <w:left w:val="single" w:sz="4" w:space="0" w:color="auto"/>
              <w:bottom w:val="single" w:sz="4" w:space="0" w:color="auto"/>
              <w:right w:val="single" w:sz="4" w:space="0" w:color="auto"/>
            </w:tcBorders>
            <w:hideMark/>
          </w:tcPr>
          <w:p w14:paraId="660D5587" w14:textId="77777777" w:rsidR="00CB7FF0" w:rsidRDefault="00CB7FF0">
            <w:pPr>
              <w:jc w:val="both"/>
            </w:pPr>
            <w:r>
              <w:rPr>
                <w:rFonts w:ascii="AvenirLTStd-Book" w:hAnsi="AvenirLTStd-Book" w:cs="AvenirLTStd-Book"/>
                <w:szCs w:val="16"/>
                <w:lang w:val="en-US" w:bidi="en-US"/>
              </w:rPr>
              <w:t>November 27</w:t>
            </w:r>
          </w:p>
        </w:tc>
        <w:tc>
          <w:tcPr>
            <w:tcW w:w="6945" w:type="dxa"/>
            <w:tcBorders>
              <w:top w:val="single" w:sz="4" w:space="0" w:color="auto"/>
              <w:left w:val="single" w:sz="4" w:space="0" w:color="auto"/>
              <w:bottom w:val="single" w:sz="4" w:space="0" w:color="auto"/>
              <w:right w:val="single" w:sz="4" w:space="0" w:color="auto"/>
            </w:tcBorders>
            <w:hideMark/>
          </w:tcPr>
          <w:p w14:paraId="2896FBE1" w14:textId="77777777" w:rsidR="00CB7FF0" w:rsidRDefault="00CB7FF0">
            <w:pPr>
              <w:jc w:val="both"/>
            </w:pPr>
            <w:r>
              <w:t>6) Extremism and Radicalisation</w:t>
            </w:r>
          </w:p>
        </w:tc>
        <w:tc>
          <w:tcPr>
            <w:tcW w:w="426" w:type="dxa"/>
            <w:tcBorders>
              <w:top w:val="single" w:sz="4" w:space="0" w:color="auto"/>
              <w:left w:val="single" w:sz="4" w:space="0" w:color="auto"/>
              <w:bottom w:val="single" w:sz="4" w:space="0" w:color="auto"/>
              <w:right w:val="single" w:sz="4" w:space="0" w:color="auto"/>
            </w:tcBorders>
          </w:tcPr>
          <w:p w14:paraId="4349A66D" w14:textId="77777777" w:rsidR="00CB7FF0" w:rsidRDefault="00CB7FF0">
            <w:pPr>
              <w:jc w:val="both"/>
              <w:rPr>
                <w:lang w:val="en-US"/>
              </w:rPr>
            </w:pPr>
          </w:p>
        </w:tc>
      </w:tr>
      <w:tr w:rsidR="00CB7FF0" w14:paraId="5C1EE09C"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5A57A93C" w14:textId="77777777" w:rsidR="00CB7FF0" w:rsidRDefault="00CB7FF0">
            <w:pPr>
              <w:jc w:val="both"/>
            </w:pPr>
            <w:r>
              <w:t>13</w:t>
            </w:r>
          </w:p>
        </w:tc>
        <w:tc>
          <w:tcPr>
            <w:tcW w:w="1610" w:type="dxa"/>
            <w:tcBorders>
              <w:top w:val="single" w:sz="4" w:space="0" w:color="auto"/>
              <w:left w:val="single" w:sz="4" w:space="0" w:color="auto"/>
              <w:bottom w:val="single" w:sz="4" w:space="0" w:color="auto"/>
              <w:right w:val="single" w:sz="4" w:space="0" w:color="auto"/>
            </w:tcBorders>
            <w:hideMark/>
          </w:tcPr>
          <w:p w14:paraId="700447B9" w14:textId="77777777" w:rsidR="00CB7FF0" w:rsidRDefault="00CB7FF0">
            <w:pPr>
              <w:jc w:val="both"/>
            </w:pPr>
            <w:r>
              <w:rPr>
                <w:rFonts w:ascii="AvenirLTStd-Book" w:hAnsi="AvenirLTStd-Book" w:cs="AvenirLTStd-Book"/>
                <w:szCs w:val="16"/>
                <w:lang w:val="en-US" w:bidi="en-US"/>
              </w:rPr>
              <w:t>December 04</w:t>
            </w:r>
          </w:p>
        </w:tc>
        <w:tc>
          <w:tcPr>
            <w:tcW w:w="6945" w:type="dxa"/>
            <w:tcBorders>
              <w:top w:val="single" w:sz="4" w:space="0" w:color="auto"/>
              <w:left w:val="single" w:sz="4" w:space="0" w:color="auto"/>
              <w:bottom w:val="single" w:sz="4" w:space="0" w:color="auto"/>
              <w:right w:val="single" w:sz="4" w:space="0" w:color="auto"/>
            </w:tcBorders>
            <w:hideMark/>
          </w:tcPr>
          <w:p w14:paraId="6F4077BE" w14:textId="77777777" w:rsidR="00CB7FF0" w:rsidRDefault="00CB7FF0">
            <w:pPr>
              <w:jc w:val="both"/>
            </w:pPr>
            <w:r>
              <w:t>Recap and project presentation (to demonstrate learning and awareness)</w:t>
            </w:r>
          </w:p>
        </w:tc>
        <w:tc>
          <w:tcPr>
            <w:tcW w:w="426" w:type="dxa"/>
            <w:tcBorders>
              <w:top w:val="single" w:sz="4" w:space="0" w:color="auto"/>
              <w:left w:val="single" w:sz="4" w:space="0" w:color="auto"/>
              <w:bottom w:val="single" w:sz="4" w:space="0" w:color="auto"/>
              <w:right w:val="single" w:sz="4" w:space="0" w:color="auto"/>
            </w:tcBorders>
          </w:tcPr>
          <w:p w14:paraId="173EB7D3" w14:textId="77777777" w:rsidR="00CB7FF0" w:rsidRDefault="00CB7FF0">
            <w:pPr>
              <w:jc w:val="both"/>
            </w:pPr>
          </w:p>
        </w:tc>
      </w:tr>
      <w:tr w:rsidR="00CB7FF0" w14:paraId="19CE0C3C" w14:textId="77777777" w:rsidTr="00CB7FF0">
        <w:tc>
          <w:tcPr>
            <w:tcW w:w="625" w:type="dxa"/>
            <w:tcBorders>
              <w:top w:val="single" w:sz="4" w:space="0" w:color="auto"/>
              <w:left w:val="single" w:sz="4" w:space="0" w:color="auto"/>
              <w:bottom w:val="single" w:sz="4" w:space="0" w:color="auto"/>
              <w:right w:val="single" w:sz="4" w:space="0" w:color="auto"/>
            </w:tcBorders>
            <w:hideMark/>
          </w:tcPr>
          <w:p w14:paraId="279B9B0A" w14:textId="77777777" w:rsidR="00CB7FF0" w:rsidRDefault="00CB7FF0">
            <w:pPr>
              <w:jc w:val="both"/>
            </w:pPr>
            <w:r>
              <w:t>14</w:t>
            </w:r>
          </w:p>
        </w:tc>
        <w:tc>
          <w:tcPr>
            <w:tcW w:w="1610" w:type="dxa"/>
            <w:tcBorders>
              <w:top w:val="single" w:sz="4" w:space="0" w:color="auto"/>
              <w:left w:val="single" w:sz="4" w:space="0" w:color="auto"/>
              <w:bottom w:val="single" w:sz="4" w:space="0" w:color="auto"/>
              <w:right w:val="single" w:sz="4" w:space="0" w:color="auto"/>
            </w:tcBorders>
            <w:hideMark/>
          </w:tcPr>
          <w:p w14:paraId="1797845C" w14:textId="77777777" w:rsidR="00CB7FF0" w:rsidRDefault="00CB7FF0">
            <w:pPr>
              <w:jc w:val="both"/>
            </w:pPr>
            <w:r>
              <w:rPr>
                <w:rFonts w:ascii="AvenirLTStd-Book" w:hAnsi="AvenirLTStd-Book" w:cs="AvenirLTStd-Book"/>
                <w:szCs w:val="16"/>
                <w:lang w:val="en-US" w:bidi="en-US"/>
              </w:rPr>
              <w:t>December 11</w:t>
            </w:r>
          </w:p>
        </w:tc>
        <w:tc>
          <w:tcPr>
            <w:tcW w:w="6945" w:type="dxa"/>
            <w:tcBorders>
              <w:top w:val="single" w:sz="4" w:space="0" w:color="auto"/>
              <w:left w:val="single" w:sz="4" w:space="0" w:color="auto"/>
              <w:bottom w:val="single" w:sz="4" w:space="0" w:color="auto"/>
              <w:right w:val="single" w:sz="4" w:space="0" w:color="auto"/>
            </w:tcBorders>
            <w:hideMark/>
          </w:tcPr>
          <w:p w14:paraId="2ABD79F7" w14:textId="77777777" w:rsidR="00CB7FF0" w:rsidRDefault="00CB7FF0">
            <w:pPr>
              <w:jc w:val="both"/>
            </w:pPr>
            <w:r>
              <w:t>Exam week</w:t>
            </w:r>
          </w:p>
        </w:tc>
        <w:tc>
          <w:tcPr>
            <w:tcW w:w="426" w:type="dxa"/>
            <w:tcBorders>
              <w:top w:val="single" w:sz="4" w:space="0" w:color="auto"/>
              <w:left w:val="single" w:sz="4" w:space="0" w:color="auto"/>
              <w:bottom w:val="single" w:sz="4" w:space="0" w:color="auto"/>
              <w:right w:val="single" w:sz="4" w:space="0" w:color="auto"/>
            </w:tcBorders>
          </w:tcPr>
          <w:p w14:paraId="41FCC994" w14:textId="77777777" w:rsidR="00CB7FF0" w:rsidRDefault="00CB7FF0">
            <w:pPr>
              <w:jc w:val="both"/>
            </w:pPr>
          </w:p>
        </w:tc>
      </w:tr>
      <w:tr w:rsidR="00CB7FF0" w14:paraId="14BD05D8" w14:textId="77777777" w:rsidTr="00CB7FF0">
        <w:tc>
          <w:tcPr>
            <w:tcW w:w="625" w:type="dxa"/>
            <w:tcBorders>
              <w:top w:val="single" w:sz="4" w:space="0" w:color="auto"/>
              <w:left w:val="single" w:sz="4" w:space="0" w:color="auto"/>
              <w:bottom w:val="single" w:sz="4" w:space="0" w:color="auto"/>
              <w:right w:val="single" w:sz="4" w:space="0" w:color="auto"/>
            </w:tcBorders>
            <w:shd w:val="clear" w:color="auto" w:fill="D9D9D9"/>
            <w:hideMark/>
          </w:tcPr>
          <w:p w14:paraId="10B808A1" w14:textId="77777777" w:rsidR="00CB7FF0" w:rsidRDefault="00CB7FF0">
            <w:pPr>
              <w:jc w:val="both"/>
              <w:rPr>
                <w:sz w:val="18"/>
                <w:szCs w:val="18"/>
              </w:rPr>
            </w:pPr>
            <w:r>
              <w:rPr>
                <w:sz w:val="18"/>
                <w:szCs w:val="18"/>
              </w:rPr>
              <w:t>CH 1</w:t>
            </w:r>
          </w:p>
        </w:tc>
        <w:tc>
          <w:tcPr>
            <w:tcW w:w="1610" w:type="dxa"/>
            <w:tcBorders>
              <w:top w:val="single" w:sz="4" w:space="0" w:color="auto"/>
              <w:left w:val="single" w:sz="4" w:space="0" w:color="auto"/>
              <w:bottom w:val="single" w:sz="4" w:space="0" w:color="auto"/>
              <w:right w:val="single" w:sz="4" w:space="0" w:color="auto"/>
            </w:tcBorders>
            <w:shd w:val="clear" w:color="auto" w:fill="D9D9D9"/>
            <w:hideMark/>
          </w:tcPr>
          <w:p w14:paraId="7F2FD01E" w14:textId="77777777" w:rsidR="00CB7FF0" w:rsidRDefault="00CB7FF0">
            <w:pPr>
              <w:jc w:val="both"/>
              <w:rPr>
                <w:rFonts w:ascii="AvenirLTStd-Book" w:hAnsi="AvenirLTStd-Book" w:cs="AvenirLTStd-Book"/>
                <w:szCs w:val="16"/>
                <w:lang w:val="en-US" w:bidi="en-US"/>
              </w:rPr>
            </w:pPr>
            <w:r>
              <w:rPr>
                <w:rFonts w:ascii="AvenirLTStd-Book" w:hAnsi="AvenirLTStd-Book" w:cs="AvenirLTStd-Book"/>
                <w:szCs w:val="16"/>
                <w:lang w:val="en-US" w:bidi="en-US"/>
              </w:rPr>
              <w:t>December 18</w:t>
            </w:r>
          </w:p>
        </w:tc>
        <w:tc>
          <w:tcPr>
            <w:tcW w:w="6945" w:type="dxa"/>
            <w:tcBorders>
              <w:top w:val="single" w:sz="4" w:space="0" w:color="auto"/>
              <w:left w:val="single" w:sz="4" w:space="0" w:color="auto"/>
              <w:bottom w:val="single" w:sz="4" w:space="0" w:color="auto"/>
              <w:right w:val="single" w:sz="4" w:space="0" w:color="auto"/>
            </w:tcBorders>
            <w:shd w:val="clear" w:color="auto" w:fill="D9D9D9"/>
          </w:tcPr>
          <w:p w14:paraId="6850019D" w14:textId="77777777" w:rsidR="00CB7FF0" w:rsidRDefault="00CB7FF0">
            <w:pPr>
              <w:jc w:val="both"/>
            </w:pPr>
          </w:p>
        </w:tc>
        <w:tc>
          <w:tcPr>
            <w:tcW w:w="426" w:type="dxa"/>
            <w:tcBorders>
              <w:top w:val="single" w:sz="4" w:space="0" w:color="auto"/>
              <w:left w:val="single" w:sz="4" w:space="0" w:color="auto"/>
              <w:bottom w:val="single" w:sz="4" w:space="0" w:color="auto"/>
              <w:right w:val="single" w:sz="4" w:space="0" w:color="auto"/>
            </w:tcBorders>
            <w:shd w:val="clear" w:color="auto" w:fill="D9D9D9"/>
          </w:tcPr>
          <w:p w14:paraId="605AC178" w14:textId="77777777" w:rsidR="00CB7FF0" w:rsidRDefault="00CB7FF0">
            <w:pPr>
              <w:jc w:val="both"/>
            </w:pPr>
          </w:p>
        </w:tc>
      </w:tr>
      <w:tr w:rsidR="00CB7FF0" w14:paraId="08399A8A" w14:textId="77777777" w:rsidTr="00CB7FF0">
        <w:tc>
          <w:tcPr>
            <w:tcW w:w="625" w:type="dxa"/>
            <w:tcBorders>
              <w:top w:val="single" w:sz="4" w:space="0" w:color="auto"/>
              <w:left w:val="single" w:sz="4" w:space="0" w:color="auto"/>
              <w:bottom w:val="single" w:sz="4" w:space="0" w:color="auto"/>
              <w:right w:val="single" w:sz="4" w:space="0" w:color="auto"/>
            </w:tcBorders>
            <w:shd w:val="clear" w:color="auto" w:fill="D9D9D9"/>
            <w:hideMark/>
          </w:tcPr>
          <w:p w14:paraId="3295DC80" w14:textId="77777777" w:rsidR="00CB7FF0" w:rsidRDefault="00CB7FF0">
            <w:pPr>
              <w:jc w:val="both"/>
              <w:rPr>
                <w:sz w:val="18"/>
                <w:szCs w:val="18"/>
              </w:rPr>
            </w:pPr>
            <w:r>
              <w:rPr>
                <w:sz w:val="18"/>
                <w:szCs w:val="18"/>
              </w:rPr>
              <w:t>CH 2</w:t>
            </w:r>
          </w:p>
        </w:tc>
        <w:tc>
          <w:tcPr>
            <w:tcW w:w="1610" w:type="dxa"/>
            <w:tcBorders>
              <w:top w:val="single" w:sz="4" w:space="0" w:color="auto"/>
              <w:left w:val="single" w:sz="4" w:space="0" w:color="auto"/>
              <w:bottom w:val="single" w:sz="4" w:space="0" w:color="auto"/>
              <w:right w:val="single" w:sz="4" w:space="0" w:color="auto"/>
            </w:tcBorders>
            <w:shd w:val="clear" w:color="auto" w:fill="D9D9D9"/>
            <w:hideMark/>
          </w:tcPr>
          <w:p w14:paraId="3A38FAB5" w14:textId="77777777" w:rsidR="00CB7FF0" w:rsidRDefault="00CB7FF0">
            <w:pPr>
              <w:jc w:val="both"/>
              <w:rPr>
                <w:rFonts w:ascii="AvenirLTStd-Book" w:hAnsi="AvenirLTStd-Book" w:cs="AvenirLTStd-Book"/>
                <w:szCs w:val="16"/>
                <w:lang w:val="en-US" w:bidi="en-US"/>
              </w:rPr>
            </w:pPr>
            <w:r>
              <w:rPr>
                <w:rFonts w:ascii="AvenirLTStd-Book" w:hAnsi="AvenirLTStd-Book" w:cs="AvenirLTStd-Book"/>
                <w:szCs w:val="16"/>
                <w:lang w:val="en-US" w:bidi="en-US"/>
              </w:rPr>
              <w:t>December 25</w:t>
            </w:r>
          </w:p>
        </w:tc>
        <w:tc>
          <w:tcPr>
            <w:tcW w:w="6945" w:type="dxa"/>
            <w:tcBorders>
              <w:top w:val="single" w:sz="4" w:space="0" w:color="auto"/>
              <w:left w:val="single" w:sz="4" w:space="0" w:color="auto"/>
              <w:bottom w:val="single" w:sz="4" w:space="0" w:color="auto"/>
              <w:right w:val="single" w:sz="4" w:space="0" w:color="auto"/>
            </w:tcBorders>
            <w:shd w:val="clear" w:color="auto" w:fill="D9D9D9"/>
          </w:tcPr>
          <w:p w14:paraId="36F6D449" w14:textId="77777777" w:rsidR="00CB7FF0" w:rsidRDefault="00CB7FF0">
            <w:pPr>
              <w:jc w:val="both"/>
            </w:pPr>
          </w:p>
        </w:tc>
        <w:tc>
          <w:tcPr>
            <w:tcW w:w="426" w:type="dxa"/>
            <w:tcBorders>
              <w:top w:val="single" w:sz="4" w:space="0" w:color="auto"/>
              <w:left w:val="single" w:sz="4" w:space="0" w:color="auto"/>
              <w:bottom w:val="single" w:sz="4" w:space="0" w:color="auto"/>
              <w:right w:val="single" w:sz="4" w:space="0" w:color="auto"/>
            </w:tcBorders>
            <w:shd w:val="clear" w:color="auto" w:fill="D9D9D9"/>
          </w:tcPr>
          <w:p w14:paraId="363AC8E4" w14:textId="77777777" w:rsidR="00CB7FF0" w:rsidRDefault="00CB7FF0">
            <w:pPr>
              <w:jc w:val="both"/>
            </w:pPr>
          </w:p>
        </w:tc>
      </w:tr>
      <w:tr w:rsidR="00CB7FF0" w14:paraId="2C1D23F5" w14:textId="77777777" w:rsidTr="00CB7FF0">
        <w:tc>
          <w:tcPr>
            <w:tcW w:w="625" w:type="dxa"/>
            <w:tcBorders>
              <w:top w:val="single" w:sz="4" w:space="0" w:color="auto"/>
              <w:left w:val="single" w:sz="4" w:space="0" w:color="auto"/>
              <w:bottom w:val="single" w:sz="4" w:space="0" w:color="auto"/>
              <w:right w:val="single" w:sz="4" w:space="0" w:color="auto"/>
            </w:tcBorders>
            <w:shd w:val="clear" w:color="auto" w:fill="D9D9D9"/>
            <w:hideMark/>
          </w:tcPr>
          <w:p w14:paraId="24EA4D17" w14:textId="77777777" w:rsidR="00CB7FF0" w:rsidRDefault="00CB7FF0">
            <w:pPr>
              <w:jc w:val="both"/>
              <w:rPr>
                <w:sz w:val="18"/>
                <w:szCs w:val="18"/>
              </w:rPr>
            </w:pPr>
            <w:r>
              <w:rPr>
                <w:sz w:val="18"/>
                <w:szCs w:val="18"/>
              </w:rPr>
              <w:t>CH 3</w:t>
            </w:r>
          </w:p>
        </w:tc>
        <w:tc>
          <w:tcPr>
            <w:tcW w:w="1610" w:type="dxa"/>
            <w:tcBorders>
              <w:top w:val="single" w:sz="4" w:space="0" w:color="auto"/>
              <w:left w:val="single" w:sz="4" w:space="0" w:color="auto"/>
              <w:bottom w:val="single" w:sz="4" w:space="0" w:color="auto"/>
              <w:right w:val="single" w:sz="4" w:space="0" w:color="auto"/>
            </w:tcBorders>
            <w:shd w:val="clear" w:color="auto" w:fill="D9D9D9"/>
            <w:hideMark/>
          </w:tcPr>
          <w:p w14:paraId="4B9C4498" w14:textId="77777777" w:rsidR="00CB7FF0" w:rsidRDefault="00CB7FF0">
            <w:pPr>
              <w:jc w:val="both"/>
              <w:rPr>
                <w:rFonts w:ascii="AvenirLTStd-Book" w:hAnsi="AvenirLTStd-Book" w:cs="AvenirLTStd-Book"/>
                <w:szCs w:val="16"/>
                <w:lang w:val="en-US" w:bidi="en-US"/>
              </w:rPr>
            </w:pPr>
            <w:r>
              <w:rPr>
                <w:rFonts w:ascii="AvenirLTStd-Book" w:hAnsi="AvenirLTStd-Book" w:cs="AvenirLTStd-Book"/>
                <w:szCs w:val="16"/>
                <w:lang w:val="en-US" w:bidi="en-US"/>
              </w:rPr>
              <w:t>January 01</w:t>
            </w:r>
          </w:p>
        </w:tc>
        <w:tc>
          <w:tcPr>
            <w:tcW w:w="6945" w:type="dxa"/>
            <w:tcBorders>
              <w:top w:val="single" w:sz="4" w:space="0" w:color="auto"/>
              <w:left w:val="single" w:sz="4" w:space="0" w:color="auto"/>
              <w:bottom w:val="single" w:sz="4" w:space="0" w:color="auto"/>
              <w:right w:val="single" w:sz="4" w:space="0" w:color="auto"/>
            </w:tcBorders>
            <w:shd w:val="clear" w:color="auto" w:fill="D9D9D9"/>
          </w:tcPr>
          <w:p w14:paraId="450061DF" w14:textId="77777777" w:rsidR="00CB7FF0" w:rsidRDefault="00CB7FF0">
            <w:pPr>
              <w:jc w:val="both"/>
            </w:pPr>
          </w:p>
        </w:tc>
        <w:tc>
          <w:tcPr>
            <w:tcW w:w="426" w:type="dxa"/>
            <w:tcBorders>
              <w:top w:val="single" w:sz="4" w:space="0" w:color="auto"/>
              <w:left w:val="single" w:sz="4" w:space="0" w:color="auto"/>
              <w:bottom w:val="single" w:sz="4" w:space="0" w:color="auto"/>
              <w:right w:val="single" w:sz="4" w:space="0" w:color="auto"/>
            </w:tcBorders>
            <w:shd w:val="clear" w:color="auto" w:fill="D9D9D9"/>
          </w:tcPr>
          <w:p w14:paraId="3AB77C02" w14:textId="77777777" w:rsidR="00CB7FF0" w:rsidRDefault="00CB7FF0">
            <w:pPr>
              <w:jc w:val="both"/>
            </w:pPr>
          </w:p>
        </w:tc>
      </w:tr>
    </w:tbl>
    <w:p w14:paraId="74F92F90" w14:textId="77777777" w:rsidR="00CB7FF0" w:rsidRDefault="00CB7FF0" w:rsidP="00CB7FF0">
      <w:pPr>
        <w:rPr>
          <w:rFonts w:ascii="Arial" w:hAnsi="Arial" w:cs="Arial"/>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34"/>
        <w:gridCol w:w="6940"/>
        <w:gridCol w:w="426"/>
      </w:tblGrid>
      <w:tr w:rsidR="00CB7FF0" w14:paraId="0BBC1E6C" w14:textId="77777777" w:rsidTr="00CB7FF0">
        <w:tc>
          <w:tcPr>
            <w:tcW w:w="2235" w:type="dxa"/>
            <w:tcBorders>
              <w:top w:val="single" w:sz="4" w:space="0" w:color="auto"/>
              <w:left w:val="single" w:sz="4" w:space="0" w:color="auto"/>
              <w:bottom w:val="single" w:sz="4" w:space="0" w:color="auto"/>
              <w:right w:val="single" w:sz="4" w:space="0" w:color="auto"/>
            </w:tcBorders>
            <w:hideMark/>
          </w:tcPr>
          <w:p w14:paraId="16A2A50C" w14:textId="77777777" w:rsidR="00CB7FF0" w:rsidRDefault="00CB7FF0">
            <w:pPr>
              <w:rPr>
                <w:rFonts w:ascii="Arial" w:hAnsi="Arial" w:cs="Arial"/>
                <w:b/>
              </w:rPr>
            </w:pPr>
            <w:r>
              <w:rPr>
                <w:rFonts w:ascii="Arial" w:hAnsi="Arial" w:cs="Arial"/>
                <w:b/>
              </w:rPr>
              <w:t>EASTER TERM</w:t>
            </w:r>
          </w:p>
        </w:tc>
        <w:tc>
          <w:tcPr>
            <w:tcW w:w="6945" w:type="dxa"/>
            <w:tcBorders>
              <w:top w:val="single" w:sz="4" w:space="0" w:color="auto"/>
              <w:left w:val="single" w:sz="4" w:space="0" w:color="auto"/>
              <w:bottom w:val="single" w:sz="4" w:space="0" w:color="auto"/>
              <w:right w:val="single" w:sz="4" w:space="0" w:color="auto"/>
            </w:tcBorders>
            <w:hideMark/>
          </w:tcPr>
          <w:p w14:paraId="78A2690A" w14:textId="77777777" w:rsidR="00CB7FF0" w:rsidRDefault="00CB7FF0">
            <w:pPr>
              <w:jc w:val="both"/>
              <w:rPr>
                <w:b/>
                <w:lang w:val="en-US"/>
              </w:rPr>
            </w:pPr>
            <w:r>
              <w:rPr>
                <w:b/>
                <w:lang w:val="en-US"/>
              </w:rPr>
              <w:t>TOPIC OF THE TERM:  Keeping yourself healthy and happy</w:t>
            </w:r>
          </w:p>
        </w:tc>
        <w:tc>
          <w:tcPr>
            <w:tcW w:w="426" w:type="dxa"/>
            <w:tcBorders>
              <w:top w:val="single" w:sz="4" w:space="0" w:color="auto"/>
              <w:left w:val="single" w:sz="4" w:space="0" w:color="auto"/>
              <w:bottom w:val="single" w:sz="4" w:space="0" w:color="auto"/>
              <w:right w:val="single" w:sz="4" w:space="0" w:color="auto"/>
            </w:tcBorders>
          </w:tcPr>
          <w:p w14:paraId="09A4A0DE" w14:textId="77777777" w:rsidR="00CB7FF0" w:rsidRDefault="00CB7FF0">
            <w:pPr>
              <w:jc w:val="both"/>
              <w:rPr>
                <w:b/>
                <w:lang w:val="en-US"/>
              </w:rPr>
            </w:pPr>
          </w:p>
        </w:tc>
      </w:tr>
    </w:tbl>
    <w:p w14:paraId="4AE7CA6F" w14:textId="77777777" w:rsidR="00CB7FF0" w:rsidRDefault="00CB7FF0" w:rsidP="00CB7FF0">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8"/>
        <w:gridCol w:w="1607"/>
        <w:gridCol w:w="6945"/>
        <w:gridCol w:w="426"/>
      </w:tblGrid>
      <w:tr w:rsidR="00CB7FF0" w14:paraId="4898A7C5"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394DDCD1" w14:textId="77777777" w:rsidR="00CB7FF0" w:rsidRDefault="00CB7FF0">
            <w:r>
              <w:t>1</w:t>
            </w:r>
          </w:p>
        </w:tc>
        <w:tc>
          <w:tcPr>
            <w:tcW w:w="1607" w:type="dxa"/>
            <w:tcBorders>
              <w:top w:val="single" w:sz="4" w:space="0" w:color="auto"/>
              <w:left w:val="single" w:sz="4" w:space="0" w:color="auto"/>
              <w:bottom w:val="single" w:sz="4" w:space="0" w:color="auto"/>
              <w:right w:val="single" w:sz="4" w:space="0" w:color="auto"/>
            </w:tcBorders>
            <w:hideMark/>
          </w:tcPr>
          <w:p w14:paraId="7B1D0541" w14:textId="77777777" w:rsidR="00CB7FF0" w:rsidRDefault="00CB7FF0">
            <w:r>
              <w:rPr>
                <w:rFonts w:ascii="AvenirLTStd-Book" w:hAnsi="AvenirLTStd-Book" w:cs="AvenirLTStd-Book"/>
                <w:szCs w:val="16"/>
                <w:lang w:val="en-US" w:bidi="en-US"/>
              </w:rPr>
              <w:t>January 08</w:t>
            </w:r>
          </w:p>
        </w:tc>
        <w:tc>
          <w:tcPr>
            <w:tcW w:w="6945" w:type="dxa"/>
            <w:tcBorders>
              <w:top w:val="single" w:sz="4" w:space="0" w:color="auto"/>
              <w:left w:val="single" w:sz="4" w:space="0" w:color="auto"/>
              <w:bottom w:val="single" w:sz="4" w:space="0" w:color="auto"/>
              <w:right w:val="single" w:sz="4" w:space="0" w:color="auto"/>
            </w:tcBorders>
            <w:hideMark/>
          </w:tcPr>
          <w:p w14:paraId="235F8BD2" w14:textId="77777777" w:rsidR="00CB7FF0" w:rsidRDefault="00CB7FF0">
            <w:pPr>
              <w:jc w:val="both"/>
              <w:rPr>
                <w:lang w:val="en-US"/>
              </w:rPr>
            </w:pPr>
            <w:r>
              <w:rPr>
                <w:lang w:val="en-US"/>
              </w:rPr>
              <w:t>7) Healthy diet and lifestyle</w:t>
            </w:r>
          </w:p>
          <w:p w14:paraId="2383BED9" w14:textId="77777777" w:rsidR="00CB7FF0" w:rsidRDefault="00CB7FF0">
            <w:pPr>
              <w:jc w:val="both"/>
              <w:rPr>
                <w:lang w:val="en-US"/>
              </w:rPr>
            </w:pPr>
            <w:r>
              <w:rPr>
                <w:lang w:val="en-US"/>
              </w:rPr>
              <w:t>Eating well, getting enough sleep and exercise</w:t>
            </w:r>
          </w:p>
          <w:p w14:paraId="103D5038" w14:textId="77777777" w:rsidR="00CB7FF0" w:rsidRDefault="00CB7FF0">
            <w:pPr>
              <w:jc w:val="both"/>
              <w:rPr>
                <w:lang w:val="en-US"/>
              </w:rPr>
            </w:pPr>
            <w:r>
              <w:rPr>
                <w:lang w:val="en-US"/>
              </w:rPr>
              <w:t>Keeping away from alcohol and other drugs</w:t>
            </w:r>
          </w:p>
        </w:tc>
        <w:tc>
          <w:tcPr>
            <w:tcW w:w="426" w:type="dxa"/>
            <w:tcBorders>
              <w:top w:val="single" w:sz="4" w:space="0" w:color="auto"/>
              <w:left w:val="single" w:sz="4" w:space="0" w:color="auto"/>
              <w:bottom w:val="single" w:sz="4" w:space="0" w:color="auto"/>
              <w:right w:val="single" w:sz="4" w:space="0" w:color="auto"/>
            </w:tcBorders>
          </w:tcPr>
          <w:p w14:paraId="1B3B2F77" w14:textId="77777777" w:rsidR="00CB7FF0" w:rsidRDefault="00CB7FF0">
            <w:pPr>
              <w:jc w:val="both"/>
              <w:rPr>
                <w:lang w:val="en-US"/>
              </w:rPr>
            </w:pPr>
          </w:p>
        </w:tc>
      </w:tr>
      <w:tr w:rsidR="00CB7FF0" w14:paraId="77531B81"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23690B9B" w14:textId="77777777" w:rsidR="00CB7FF0" w:rsidRDefault="00CB7FF0">
            <w:r>
              <w:t>2</w:t>
            </w:r>
          </w:p>
        </w:tc>
        <w:tc>
          <w:tcPr>
            <w:tcW w:w="1607" w:type="dxa"/>
            <w:tcBorders>
              <w:top w:val="single" w:sz="4" w:space="0" w:color="auto"/>
              <w:left w:val="single" w:sz="4" w:space="0" w:color="auto"/>
              <w:bottom w:val="single" w:sz="4" w:space="0" w:color="auto"/>
              <w:right w:val="single" w:sz="4" w:space="0" w:color="auto"/>
            </w:tcBorders>
            <w:hideMark/>
          </w:tcPr>
          <w:p w14:paraId="0FEF0763" w14:textId="77777777" w:rsidR="00CB7FF0" w:rsidRDefault="00CB7FF0">
            <w:r>
              <w:rPr>
                <w:rFonts w:ascii="AvenirLTStd-Book" w:hAnsi="AvenirLTStd-Book" w:cs="AvenirLTStd-Book"/>
                <w:szCs w:val="16"/>
                <w:lang w:val="en-US" w:bidi="en-US"/>
              </w:rPr>
              <w:t>January 15</w:t>
            </w:r>
          </w:p>
        </w:tc>
        <w:tc>
          <w:tcPr>
            <w:tcW w:w="6945" w:type="dxa"/>
            <w:tcBorders>
              <w:top w:val="single" w:sz="4" w:space="0" w:color="auto"/>
              <w:left w:val="single" w:sz="4" w:space="0" w:color="auto"/>
              <w:bottom w:val="single" w:sz="4" w:space="0" w:color="auto"/>
              <w:right w:val="single" w:sz="4" w:space="0" w:color="auto"/>
            </w:tcBorders>
            <w:hideMark/>
          </w:tcPr>
          <w:p w14:paraId="5FFB1EC7" w14:textId="77777777" w:rsidR="00CB7FF0" w:rsidRDefault="00CB7FF0">
            <w:pPr>
              <w:jc w:val="both"/>
              <w:rPr>
                <w:lang w:val="en-US"/>
              </w:rPr>
            </w:pPr>
            <w:r>
              <w:rPr>
                <w:lang w:val="en-US"/>
              </w:rPr>
              <w:t>Careers-based week and follow up on topic 7</w:t>
            </w:r>
          </w:p>
        </w:tc>
        <w:tc>
          <w:tcPr>
            <w:tcW w:w="426" w:type="dxa"/>
            <w:tcBorders>
              <w:top w:val="single" w:sz="4" w:space="0" w:color="auto"/>
              <w:left w:val="single" w:sz="4" w:space="0" w:color="auto"/>
              <w:bottom w:val="single" w:sz="4" w:space="0" w:color="auto"/>
              <w:right w:val="single" w:sz="4" w:space="0" w:color="auto"/>
            </w:tcBorders>
          </w:tcPr>
          <w:p w14:paraId="3FD8B2E0" w14:textId="77777777" w:rsidR="00CB7FF0" w:rsidRDefault="00CB7FF0">
            <w:pPr>
              <w:jc w:val="both"/>
              <w:rPr>
                <w:lang w:val="en-US"/>
              </w:rPr>
            </w:pPr>
          </w:p>
        </w:tc>
      </w:tr>
      <w:tr w:rsidR="00CB7FF0" w14:paraId="03695137"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4A5325CA" w14:textId="77777777" w:rsidR="00CB7FF0" w:rsidRDefault="00CB7FF0">
            <w:r>
              <w:t>3</w:t>
            </w:r>
          </w:p>
        </w:tc>
        <w:tc>
          <w:tcPr>
            <w:tcW w:w="1607" w:type="dxa"/>
            <w:tcBorders>
              <w:top w:val="single" w:sz="4" w:space="0" w:color="auto"/>
              <w:left w:val="single" w:sz="4" w:space="0" w:color="auto"/>
              <w:bottom w:val="single" w:sz="4" w:space="0" w:color="auto"/>
              <w:right w:val="single" w:sz="4" w:space="0" w:color="auto"/>
            </w:tcBorders>
            <w:hideMark/>
          </w:tcPr>
          <w:p w14:paraId="72DD8F05" w14:textId="77777777" w:rsidR="00CB7FF0" w:rsidRDefault="00CB7FF0">
            <w:r>
              <w:rPr>
                <w:rFonts w:ascii="AvenirLTStd-Book" w:hAnsi="AvenirLTStd-Book" w:cs="AvenirLTStd-Book"/>
                <w:szCs w:val="16"/>
                <w:lang w:val="en-US" w:bidi="en-US"/>
              </w:rPr>
              <w:t>January 22</w:t>
            </w:r>
          </w:p>
        </w:tc>
        <w:tc>
          <w:tcPr>
            <w:tcW w:w="6945" w:type="dxa"/>
            <w:tcBorders>
              <w:top w:val="single" w:sz="4" w:space="0" w:color="auto"/>
              <w:left w:val="single" w:sz="4" w:space="0" w:color="auto"/>
              <w:bottom w:val="single" w:sz="4" w:space="0" w:color="auto"/>
              <w:right w:val="single" w:sz="4" w:space="0" w:color="auto"/>
            </w:tcBorders>
            <w:hideMark/>
          </w:tcPr>
          <w:p w14:paraId="38C4AE73" w14:textId="77777777" w:rsidR="00CB7FF0" w:rsidRDefault="00CB7FF0">
            <w:r>
              <w:rPr>
                <w:lang w:val="en-US"/>
              </w:rPr>
              <w:t xml:space="preserve">8) Emotional </w:t>
            </w:r>
            <w:proofErr w:type="gramStart"/>
            <w:r>
              <w:rPr>
                <w:lang w:val="en-US"/>
              </w:rPr>
              <w:t>well-being</w:t>
            </w:r>
            <w:proofErr w:type="gramEnd"/>
            <w:r>
              <w:rPr>
                <w:lang w:val="en-US"/>
              </w:rPr>
              <w:t>: How do we achieve this? What can stop us from having this?</w:t>
            </w:r>
          </w:p>
        </w:tc>
        <w:tc>
          <w:tcPr>
            <w:tcW w:w="426" w:type="dxa"/>
            <w:tcBorders>
              <w:top w:val="single" w:sz="4" w:space="0" w:color="auto"/>
              <w:left w:val="single" w:sz="4" w:space="0" w:color="auto"/>
              <w:bottom w:val="single" w:sz="4" w:space="0" w:color="auto"/>
              <w:right w:val="single" w:sz="4" w:space="0" w:color="auto"/>
            </w:tcBorders>
          </w:tcPr>
          <w:p w14:paraId="6C654086" w14:textId="77777777" w:rsidR="00CB7FF0" w:rsidRDefault="00CB7FF0">
            <w:pPr>
              <w:rPr>
                <w:lang w:val="en-US"/>
              </w:rPr>
            </w:pPr>
          </w:p>
        </w:tc>
      </w:tr>
      <w:tr w:rsidR="00CB7FF0" w14:paraId="020D367D"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7A5D5A42" w14:textId="77777777" w:rsidR="00CB7FF0" w:rsidRDefault="00CB7FF0">
            <w:r>
              <w:t>4</w:t>
            </w:r>
          </w:p>
        </w:tc>
        <w:tc>
          <w:tcPr>
            <w:tcW w:w="1607" w:type="dxa"/>
            <w:tcBorders>
              <w:top w:val="single" w:sz="4" w:space="0" w:color="auto"/>
              <w:left w:val="single" w:sz="4" w:space="0" w:color="auto"/>
              <w:bottom w:val="single" w:sz="4" w:space="0" w:color="auto"/>
              <w:right w:val="single" w:sz="4" w:space="0" w:color="auto"/>
            </w:tcBorders>
            <w:hideMark/>
          </w:tcPr>
          <w:p w14:paraId="6A5C876A" w14:textId="77777777" w:rsidR="00CB7FF0" w:rsidRDefault="00CB7FF0">
            <w:r>
              <w:rPr>
                <w:rFonts w:ascii="AvenirLTStd-Book" w:hAnsi="AvenirLTStd-Book" w:cs="AvenirLTStd-Book"/>
                <w:szCs w:val="16"/>
                <w:lang w:val="en-US" w:bidi="en-US"/>
              </w:rPr>
              <w:t>January 29</w:t>
            </w:r>
          </w:p>
        </w:tc>
        <w:tc>
          <w:tcPr>
            <w:tcW w:w="6945" w:type="dxa"/>
            <w:tcBorders>
              <w:top w:val="single" w:sz="4" w:space="0" w:color="auto"/>
              <w:left w:val="single" w:sz="4" w:space="0" w:color="auto"/>
              <w:bottom w:val="single" w:sz="4" w:space="0" w:color="auto"/>
              <w:right w:val="single" w:sz="4" w:space="0" w:color="auto"/>
            </w:tcBorders>
            <w:hideMark/>
          </w:tcPr>
          <w:p w14:paraId="7AC3EE02" w14:textId="77777777" w:rsidR="00CB7FF0" w:rsidRDefault="00CB7FF0">
            <w:pPr>
              <w:jc w:val="both"/>
              <w:rPr>
                <w:lang w:val="en-US"/>
              </w:rPr>
            </w:pPr>
            <w:r>
              <w:rPr>
                <w:lang w:val="en-US"/>
              </w:rPr>
              <w:t>Careers-based week and follow up on topic 8</w:t>
            </w:r>
          </w:p>
        </w:tc>
        <w:tc>
          <w:tcPr>
            <w:tcW w:w="426" w:type="dxa"/>
            <w:tcBorders>
              <w:top w:val="single" w:sz="4" w:space="0" w:color="auto"/>
              <w:left w:val="single" w:sz="4" w:space="0" w:color="auto"/>
              <w:bottom w:val="single" w:sz="4" w:space="0" w:color="auto"/>
              <w:right w:val="single" w:sz="4" w:space="0" w:color="auto"/>
            </w:tcBorders>
          </w:tcPr>
          <w:p w14:paraId="498EB045" w14:textId="77777777" w:rsidR="00CB7FF0" w:rsidRDefault="00CB7FF0">
            <w:pPr>
              <w:jc w:val="both"/>
              <w:rPr>
                <w:lang w:val="en-US"/>
              </w:rPr>
            </w:pPr>
          </w:p>
        </w:tc>
      </w:tr>
      <w:tr w:rsidR="00CB7FF0" w14:paraId="5EDA0D46"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4FF010B5" w14:textId="77777777" w:rsidR="00CB7FF0" w:rsidRDefault="00CB7FF0">
            <w:r>
              <w:t>5</w:t>
            </w:r>
          </w:p>
        </w:tc>
        <w:tc>
          <w:tcPr>
            <w:tcW w:w="1607" w:type="dxa"/>
            <w:tcBorders>
              <w:top w:val="single" w:sz="4" w:space="0" w:color="auto"/>
              <w:left w:val="single" w:sz="4" w:space="0" w:color="auto"/>
              <w:bottom w:val="single" w:sz="4" w:space="0" w:color="auto"/>
              <w:right w:val="single" w:sz="4" w:space="0" w:color="auto"/>
            </w:tcBorders>
            <w:hideMark/>
          </w:tcPr>
          <w:p w14:paraId="47BDCB8B" w14:textId="77777777" w:rsidR="00CB7FF0" w:rsidRDefault="00CB7FF0">
            <w:r>
              <w:rPr>
                <w:rFonts w:ascii="AvenirLTStd-Book" w:hAnsi="AvenirLTStd-Book" w:cs="AvenirLTStd-Book"/>
                <w:szCs w:val="16"/>
                <w:lang w:val="en-US" w:bidi="en-US"/>
              </w:rPr>
              <w:t>February 05</w:t>
            </w:r>
          </w:p>
        </w:tc>
        <w:tc>
          <w:tcPr>
            <w:tcW w:w="6945" w:type="dxa"/>
            <w:tcBorders>
              <w:top w:val="single" w:sz="4" w:space="0" w:color="auto"/>
              <w:left w:val="single" w:sz="4" w:space="0" w:color="auto"/>
              <w:bottom w:val="single" w:sz="4" w:space="0" w:color="auto"/>
              <w:right w:val="single" w:sz="4" w:space="0" w:color="auto"/>
            </w:tcBorders>
            <w:hideMark/>
          </w:tcPr>
          <w:p w14:paraId="57367188" w14:textId="77777777" w:rsidR="00CB7FF0" w:rsidRDefault="00CB7FF0">
            <w:r>
              <w:rPr>
                <w:lang w:val="en-US"/>
              </w:rPr>
              <w:t>9) Managing stress and anger</w:t>
            </w:r>
          </w:p>
        </w:tc>
        <w:tc>
          <w:tcPr>
            <w:tcW w:w="426" w:type="dxa"/>
            <w:tcBorders>
              <w:top w:val="single" w:sz="4" w:space="0" w:color="auto"/>
              <w:left w:val="single" w:sz="4" w:space="0" w:color="auto"/>
              <w:bottom w:val="single" w:sz="4" w:space="0" w:color="auto"/>
              <w:right w:val="single" w:sz="4" w:space="0" w:color="auto"/>
            </w:tcBorders>
          </w:tcPr>
          <w:p w14:paraId="5EAE46AC" w14:textId="77777777" w:rsidR="00CB7FF0" w:rsidRDefault="00CB7FF0">
            <w:pPr>
              <w:rPr>
                <w:lang w:val="en-US"/>
              </w:rPr>
            </w:pPr>
          </w:p>
        </w:tc>
      </w:tr>
      <w:tr w:rsidR="00CB7FF0" w14:paraId="17D8ED0C"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6E3C19A2" w14:textId="77777777" w:rsidR="00CB7FF0" w:rsidRDefault="00CB7FF0">
            <w:r>
              <w:t>6</w:t>
            </w:r>
          </w:p>
        </w:tc>
        <w:tc>
          <w:tcPr>
            <w:tcW w:w="1607" w:type="dxa"/>
            <w:tcBorders>
              <w:top w:val="single" w:sz="4" w:space="0" w:color="auto"/>
              <w:left w:val="single" w:sz="4" w:space="0" w:color="auto"/>
              <w:bottom w:val="single" w:sz="4" w:space="0" w:color="auto"/>
              <w:right w:val="single" w:sz="4" w:space="0" w:color="auto"/>
            </w:tcBorders>
            <w:hideMark/>
          </w:tcPr>
          <w:p w14:paraId="12B04893" w14:textId="77777777" w:rsidR="00CB7FF0" w:rsidRDefault="00CB7FF0">
            <w:r>
              <w:rPr>
                <w:rFonts w:ascii="AvenirLTStd-Book" w:hAnsi="AvenirLTStd-Book" w:cs="AvenirLTStd-Book"/>
                <w:szCs w:val="16"/>
                <w:lang w:val="en-US" w:bidi="en-US"/>
              </w:rPr>
              <w:t>February 12</w:t>
            </w:r>
          </w:p>
        </w:tc>
        <w:tc>
          <w:tcPr>
            <w:tcW w:w="6945" w:type="dxa"/>
            <w:tcBorders>
              <w:top w:val="single" w:sz="4" w:space="0" w:color="auto"/>
              <w:left w:val="single" w:sz="4" w:space="0" w:color="auto"/>
              <w:bottom w:val="single" w:sz="4" w:space="0" w:color="auto"/>
              <w:right w:val="single" w:sz="4" w:space="0" w:color="auto"/>
            </w:tcBorders>
            <w:hideMark/>
          </w:tcPr>
          <w:p w14:paraId="0FDCF876" w14:textId="77777777" w:rsidR="00CB7FF0" w:rsidRDefault="00CB7FF0">
            <w:pPr>
              <w:jc w:val="both"/>
              <w:rPr>
                <w:lang w:val="en-US"/>
              </w:rPr>
            </w:pPr>
            <w:r>
              <w:rPr>
                <w:lang w:val="en-US"/>
              </w:rPr>
              <w:t xml:space="preserve">Half term </w:t>
            </w:r>
          </w:p>
        </w:tc>
        <w:tc>
          <w:tcPr>
            <w:tcW w:w="426" w:type="dxa"/>
            <w:tcBorders>
              <w:top w:val="single" w:sz="4" w:space="0" w:color="auto"/>
              <w:left w:val="single" w:sz="4" w:space="0" w:color="auto"/>
              <w:bottom w:val="single" w:sz="4" w:space="0" w:color="auto"/>
              <w:right w:val="single" w:sz="4" w:space="0" w:color="auto"/>
            </w:tcBorders>
          </w:tcPr>
          <w:p w14:paraId="2B347E2A" w14:textId="77777777" w:rsidR="00CB7FF0" w:rsidRDefault="00CB7FF0">
            <w:pPr>
              <w:jc w:val="both"/>
              <w:rPr>
                <w:lang w:val="en-US"/>
              </w:rPr>
            </w:pPr>
          </w:p>
        </w:tc>
      </w:tr>
      <w:tr w:rsidR="00CB7FF0" w14:paraId="2A7B2C9C"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780AAC63" w14:textId="77777777" w:rsidR="00CB7FF0" w:rsidRDefault="00CB7FF0">
            <w:r>
              <w:t>7</w:t>
            </w:r>
          </w:p>
        </w:tc>
        <w:tc>
          <w:tcPr>
            <w:tcW w:w="1607" w:type="dxa"/>
            <w:tcBorders>
              <w:top w:val="single" w:sz="4" w:space="0" w:color="auto"/>
              <w:left w:val="single" w:sz="4" w:space="0" w:color="auto"/>
              <w:bottom w:val="single" w:sz="4" w:space="0" w:color="auto"/>
              <w:right w:val="single" w:sz="4" w:space="0" w:color="auto"/>
            </w:tcBorders>
            <w:hideMark/>
          </w:tcPr>
          <w:p w14:paraId="4C8459A9" w14:textId="77777777" w:rsidR="00CB7FF0" w:rsidRDefault="00CB7FF0">
            <w:r>
              <w:rPr>
                <w:rFonts w:ascii="AvenirLTStd-Book" w:hAnsi="AvenirLTStd-Book" w:cs="AvenirLTStd-Book"/>
                <w:szCs w:val="16"/>
                <w:lang w:val="en-US" w:bidi="en-US"/>
              </w:rPr>
              <w:t>February 19</w:t>
            </w:r>
          </w:p>
        </w:tc>
        <w:tc>
          <w:tcPr>
            <w:tcW w:w="6945" w:type="dxa"/>
            <w:tcBorders>
              <w:top w:val="single" w:sz="4" w:space="0" w:color="auto"/>
              <w:left w:val="single" w:sz="4" w:space="0" w:color="auto"/>
              <w:bottom w:val="single" w:sz="4" w:space="0" w:color="auto"/>
              <w:right w:val="single" w:sz="4" w:space="0" w:color="auto"/>
            </w:tcBorders>
            <w:hideMark/>
          </w:tcPr>
          <w:p w14:paraId="0C708070" w14:textId="77777777" w:rsidR="00CB7FF0" w:rsidRDefault="00CB7FF0">
            <w:pPr>
              <w:jc w:val="both"/>
              <w:rPr>
                <w:lang w:val="en-US"/>
              </w:rPr>
            </w:pPr>
            <w:r>
              <w:rPr>
                <w:lang w:val="en-US"/>
              </w:rPr>
              <w:t>Careers-based week and follow up on topic 9</w:t>
            </w:r>
          </w:p>
        </w:tc>
        <w:tc>
          <w:tcPr>
            <w:tcW w:w="426" w:type="dxa"/>
            <w:tcBorders>
              <w:top w:val="single" w:sz="4" w:space="0" w:color="auto"/>
              <w:left w:val="single" w:sz="4" w:space="0" w:color="auto"/>
              <w:bottom w:val="single" w:sz="4" w:space="0" w:color="auto"/>
              <w:right w:val="single" w:sz="4" w:space="0" w:color="auto"/>
            </w:tcBorders>
          </w:tcPr>
          <w:p w14:paraId="52FC0C92" w14:textId="77777777" w:rsidR="00CB7FF0" w:rsidRDefault="00CB7FF0">
            <w:pPr>
              <w:jc w:val="both"/>
              <w:rPr>
                <w:lang w:val="en-US"/>
              </w:rPr>
            </w:pPr>
          </w:p>
        </w:tc>
      </w:tr>
      <w:tr w:rsidR="00CB7FF0" w14:paraId="47E8E9FD"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526B21E8" w14:textId="77777777" w:rsidR="00CB7FF0" w:rsidRDefault="00CB7FF0">
            <w:r>
              <w:t>8</w:t>
            </w:r>
          </w:p>
        </w:tc>
        <w:tc>
          <w:tcPr>
            <w:tcW w:w="1607" w:type="dxa"/>
            <w:tcBorders>
              <w:top w:val="single" w:sz="4" w:space="0" w:color="auto"/>
              <w:left w:val="single" w:sz="4" w:space="0" w:color="auto"/>
              <w:bottom w:val="single" w:sz="4" w:space="0" w:color="auto"/>
              <w:right w:val="single" w:sz="4" w:space="0" w:color="auto"/>
            </w:tcBorders>
            <w:hideMark/>
          </w:tcPr>
          <w:p w14:paraId="730094D3" w14:textId="77777777" w:rsidR="00CB7FF0" w:rsidRDefault="00CB7FF0">
            <w:r>
              <w:rPr>
                <w:rFonts w:ascii="AvenirLTStd-Book" w:hAnsi="AvenirLTStd-Book" w:cs="AvenirLTStd-Book"/>
                <w:szCs w:val="16"/>
                <w:lang w:val="en-US" w:bidi="en-US"/>
              </w:rPr>
              <w:t>February 26</w:t>
            </w:r>
          </w:p>
        </w:tc>
        <w:tc>
          <w:tcPr>
            <w:tcW w:w="6945" w:type="dxa"/>
            <w:tcBorders>
              <w:top w:val="single" w:sz="4" w:space="0" w:color="auto"/>
              <w:left w:val="single" w:sz="4" w:space="0" w:color="auto"/>
              <w:bottom w:val="single" w:sz="4" w:space="0" w:color="auto"/>
              <w:right w:val="single" w:sz="4" w:space="0" w:color="auto"/>
            </w:tcBorders>
            <w:hideMark/>
          </w:tcPr>
          <w:p w14:paraId="785A50CB" w14:textId="77777777" w:rsidR="00CB7FF0" w:rsidRDefault="00CB7FF0">
            <w:pPr>
              <w:jc w:val="both"/>
              <w:rPr>
                <w:lang w:val="en-US"/>
              </w:rPr>
            </w:pPr>
            <w:r>
              <w:rPr>
                <w:lang w:val="en-US"/>
              </w:rPr>
              <w:t>10) Substance misuse (alcohol, nicotine, ‘legal highs’ and other drugs)</w:t>
            </w:r>
          </w:p>
        </w:tc>
        <w:tc>
          <w:tcPr>
            <w:tcW w:w="426" w:type="dxa"/>
            <w:tcBorders>
              <w:top w:val="single" w:sz="4" w:space="0" w:color="auto"/>
              <w:left w:val="single" w:sz="4" w:space="0" w:color="auto"/>
              <w:bottom w:val="single" w:sz="4" w:space="0" w:color="auto"/>
              <w:right w:val="single" w:sz="4" w:space="0" w:color="auto"/>
            </w:tcBorders>
          </w:tcPr>
          <w:p w14:paraId="3BDA7C8C" w14:textId="77777777" w:rsidR="00CB7FF0" w:rsidRDefault="00CB7FF0">
            <w:pPr>
              <w:jc w:val="both"/>
              <w:rPr>
                <w:lang w:val="en-US"/>
              </w:rPr>
            </w:pPr>
          </w:p>
        </w:tc>
      </w:tr>
      <w:tr w:rsidR="00CB7FF0" w14:paraId="3329D71F"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4D6574AA" w14:textId="77777777" w:rsidR="00CB7FF0" w:rsidRDefault="00CB7FF0">
            <w:r>
              <w:t>9</w:t>
            </w:r>
          </w:p>
        </w:tc>
        <w:tc>
          <w:tcPr>
            <w:tcW w:w="1607" w:type="dxa"/>
            <w:tcBorders>
              <w:top w:val="single" w:sz="4" w:space="0" w:color="auto"/>
              <w:left w:val="single" w:sz="4" w:space="0" w:color="auto"/>
              <w:bottom w:val="single" w:sz="4" w:space="0" w:color="auto"/>
              <w:right w:val="single" w:sz="4" w:space="0" w:color="auto"/>
            </w:tcBorders>
            <w:hideMark/>
          </w:tcPr>
          <w:p w14:paraId="48396ADC" w14:textId="77777777" w:rsidR="00CB7FF0" w:rsidRDefault="00CB7FF0">
            <w:r>
              <w:rPr>
                <w:rFonts w:ascii="AvenirLTStd-Book" w:hAnsi="AvenirLTStd-Book" w:cs="AvenirLTStd-Book"/>
                <w:szCs w:val="16"/>
                <w:lang w:val="en-US" w:bidi="en-US"/>
              </w:rPr>
              <w:t>March 05</w:t>
            </w:r>
          </w:p>
        </w:tc>
        <w:tc>
          <w:tcPr>
            <w:tcW w:w="6945" w:type="dxa"/>
            <w:tcBorders>
              <w:top w:val="single" w:sz="4" w:space="0" w:color="auto"/>
              <w:left w:val="single" w:sz="4" w:space="0" w:color="auto"/>
              <w:bottom w:val="single" w:sz="4" w:space="0" w:color="auto"/>
              <w:right w:val="single" w:sz="4" w:space="0" w:color="auto"/>
            </w:tcBorders>
            <w:hideMark/>
          </w:tcPr>
          <w:p w14:paraId="5DC5503D" w14:textId="77777777" w:rsidR="00CB7FF0" w:rsidRDefault="00CB7FF0">
            <w:r>
              <w:rPr>
                <w:lang w:val="en-US"/>
              </w:rPr>
              <w:t>Careers-based week and follow up on topic 10</w:t>
            </w:r>
          </w:p>
        </w:tc>
        <w:tc>
          <w:tcPr>
            <w:tcW w:w="426" w:type="dxa"/>
            <w:tcBorders>
              <w:top w:val="single" w:sz="4" w:space="0" w:color="auto"/>
              <w:left w:val="single" w:sz="4" w:space="0" w:color="auto"/>
              <w:bottom w:val="single" w:sz="4" w:space="0" w:color="auto"/>
              <w:right w:val="single" w:sz="4" w:space="0" w:color="auto"/>
            </w:tcBorders>
          </w:tcPr>
          <w:p w14:paraId="75A41796" w14:textId="77777777" w:rsidR="00CB7FF0" w:rsidRDefault="00CB7FF0">
            <w:pPr>
              <w:rPr>
                <w:lang w:val="en-US"/>
              </w:rPr>
            </w:pPr>
          </w:p>
        </w:tc>
      </w:tr>
      <w:tr w:rsidR="00CB7FF0" w14:paraId="51DD08A0"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672E7D07" w14:textId="77777777" w:rsidR="00CB7FF0" w:rsidRDefault="00CB7FF0">
            <w:r>
              <w:t>10</w:t>
            </w:r>
          </w:p>
        </w:tc>
        <w:tc>
          <w:tcPr>
            <w:tcW w:w="1607" w:type="dxa"/>
            <w:tcBorders>
              <w:top w:val="single" w:sz="4" w:space="0" w:color="auto"/>
              <w:left w:val="single" w:sz="4" w:space="0" w:color="auto"/>
              <w:bottom w:val="single" w:sz="4" w:space="0" w:color="auto"/>
              <w:right w:val="single" w:sz="4" w:space="0" w:color="auto"/>
            </w:tcBorders>
            <w:hideMark/>
          </w:tcPr>
          <w:p w14:paraId="7D7F5B4B" w14:textId="77777777" w:rsidR="00CB7FF0" w:rsidRDefault="00CB7FF0">
            <w:r>
              <w:rPr>
                <w:rFonts w:ascii="AvenirLTStd-Book" w:hAnsi="AvenirLTStd-Book" w:cs="AvenirLTStd-Book"/>
                <w:szCs w:val="16"/>
                <w:lang w:val="en-US" w:bidi="en-US"/>
              </w:rPr>
              <w:t>March 12</w:t>
            </w:r>
          </w:p>
        </w:tc>
        <w:tc>
          <w:tcPr>
            <w:tcW w:w="6945" w:type="dxa"/>
            <w:tcBorders>
              <w:top w:val="single" w:sz="4" w:space="0" w:color="auto"/>
              <w:left w:val="single" w:sz="4" w:space="0" w:color="auto"/>
              <w:bottom w:val="single" w:sz="4" w:space="0" w:color="auto"/>
              <w:right w:val="single" w:sz="4" w:space="0" w:color="auto"/>
            </w:tcBorders>
            <w:hideMark/>
          </w:tcPr>
          <w:p w14:paraId="19DE3FB7" w14:textId="77777777" w:rsidR="00CB7FF0" w:rsidRDefault="00CB7FF0">
            <w:r>
              <w:t>11) Work-life balance</w:t>
            </w:r>
          </w:p>
        </w:tc>
        <w:tc>
          <w:tcPr>
            <w:tcW w:w="426" w:type="dxa"/>
            <w:tcBorders>
              <w:top w:val="single" w:sz="4" w:space="0" w:color="auto"/>
              <w:left w:val="single" w:sz="4" w:space="0" w:color="auto"/>
              <w:bottom w:val="single" w:sz="4" w:space="0" w:color="auto"/>
              <w:right w:val="single" w:sz="4" w:space="0" w:color="auto"/>
            </w:tcBorders>
          </w:tcPr>
          <w:p w14:paraId="7E3EFF82" w14:textId="77777777" w:rsidR="00CB7FF0" w:rsidRDefault="00CB7FF0"/>
        </w:tc>
      </w:tr>
      <w:tr w:rsidR="00CB7FF0" w14:paraId="59EFDB11" w14:textId="77777777" w:rsidTr="00CB7FF0">
        <w:tc>
          <w:tcPr>
            <w:tcW w:w="628" w:type="dxa"/>
            <w:tcBorders>
              <w:top w:val="single" w:sz="4" w:space="0" w:color="auto"/>
              <w:left w:val="single" w:sz="4" w:space="0" w:color="auto"/>
              <w:bottom w:val="single" w:sz="4" w:space="0" w:color="auto"/>
              <w:right w:val="single" w:sz="4" w:space="0" w:color="auto"/>
            </w:tcBorders>
            <w:hideMark/>
          </w:tcPr>
          <w:p w14:paraId="27A0B945" w14:textId="77777777" w:rsidR="00CB7FF0" w:rsidRDefault="00CB7FF0">
            <w:r>
              <w:t>11</w:t>
            </w:r>
          </w:p>
        </w:tc>
        <w:tc>
          <w:tcPr>
            <w:tcW w:w="1607" w:type="dxa"/>
            <w:tcBorders>
              <w:top w:val="single" w:sz="4" w:space="0" w:color="auto"/>
              <w:left w:val="single" w:sz="4" w:space="0" w:color="auto"/>
              <w:bottom w:val="single" w:sz="4" w:space="0" w:color="auto"/>
              <w:right w:val="single" w:sz="4" w:space="0" w:color="auto"/>
            </w:tcBorders>
            <w:hideMark/>
          </w:tcPr>
          <w:p w14:paraId="5BF0490F" w14:textId="77777777" w:rsidR="00CB7FF0" w:rsidRDefault="00CB7FF0">
            <w:r>
              <w:rPr>
                <w:rFonts w:ascii="AvenirLTStd-Book" w:hAnsi="AvenirLTStd-Book" w:cs="AvenirLTStd-Book"/>
                <w:szCs w:val="16"/>
                <w:lang w:val="en-US" w:bidi="en-US"/>
              </w:rPr>
              <w:t>March 19</w:t>
            </w:r>
          </w:p>
        </w:tc>
        <w:tc>
          <w:tcPr>
            <w:tcW w:w="6945" w:type="dxa"/>
            <w:tcBorders>
              <w:top w:val="single" w:sz="4" w:space="0" w:color="auto"/>
              <w:left w:val="single" w:sz="4" w:space="0" w:color="auto"/>
              <w:bottom w:val="single" w:sz="4" w:space="0" w:color="auto"/>
              <w:right w:val="single" w:sz="4" w:space="0" w:color="auto"/>
            </w:tcBorders>
            <w:hideMark/>
          </w:tcPr>
          <w:p w14:paraId="2C2F98BF" w14:textId="77777777" w:rsidR="00CB7FF0" w:rsidRDefault="00CB7FF0">
            <w:r>
              <w:t>Recap and project week</w:t>
            </w:r>
          </w:p>
        </w:tc>
        <w:tc>
          <w:tcPr>
            <w:tcW w:w="426" w:type="dxa"/>
            <w:tcBorders>
              <w:top w:val="single" w:sz="4" w:space="0" w:color="auto"/>
              <w:left w:val="single" w:sz="4" w:space="0" w:color="auto"/>
              <w:bottom w:val="single" w:sz="4" w:space="0" w:color="auto"/>
              <w:right w:val="single" w:sz="4" w:space="0" w:color="auto"/>
            </w:tcBorders>
          </w:tcPr>
          <w:p w14:paraId="39039820" w14:textId="77777777" w:rsidR="00CB7FF0" w:rsidRDefault="00CB7FF0">
            <w:pPr>
              <w:rPr>
                <w:lang w:val="en-US"/>
              </w:rPr>
            </w:pPr>
          </w:p>
        </w:tc>
      </w:tr>
      <w:tr w:rsidR="00CB7FF0" w14:paraId="7829032A" w14:textId="77777777" w:rsidTr="00CB7FF0">
        <w:tc>
          <w:tcPr>
            <w:tcW w:w="628" w:type="dxa"/>
            <w:tcBorders>
              <w:top w:val="single" w:sz="4" w:space="0" w:color="auto"/>
              <w:left w:val="single" w:sz="4" w:space="0" w:color="auto"/>
              <w:bottom w:val="single" w:sz="4" w:space="0" w:color="auto"/>
              <w:right w:val="single" w:sz="4" w:space="0" w:color="auto"/>
            </w:tcBorders>
            <w:shd w:val="clear" w:color="auto" w:fill="D9D9D9"/>
            <w:hideMark/>
          </w:tcPr>
          <w:p w14:paraId="61B3F40A" w14:textId="77777777" w:rsidR="00CB7FF0" w:rsidRDefault="00CB7FF0">
            <w:pPr>
              <w:rPr>
                <w:sz w:val="18"/>
                <w:szCs w:val="18"/>
              </w:rPr>
            </w:pPr>
            <w:r>
              <w:rPr>
                <w:sz w:val="18"/>
                <w:szCs w:val="18"/>
              </w:rPr>
              <w:t>EH 1</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14:paraId="4FA60DCE" w14:textId="77777777" w:rsidR="00CB7FF0" w:rsidRDefault="00CB7FF0">
            <w:pPr>
              <w:rPr>
                <w:rFonts w:ascii="AvenirLTStd-Book" w:hAnsi="AvenirLTStd-Book" w:cs="AvenirLTStd-Book"/>
                <w:szCs w:val="16"/>
                <w:lang w:val="en-US" w:bidi="en-US"/>
              </w:rPr>
            </w:pPr>
            <w:r>
              <w:rPr>
                <w:rFonts w:ascii="AvenirLTStd-Book" w:hAnsi="AvenirLTStd-Book" w:cs="AvenirLTStd-Book"/>
                <w:szCs w:val="16"/>
                <w:lang w:val="en-US" w:bidi="en-US"/>
              </w:rPr>
              <w:t>March 26</w:t>
            </w:r>
          </w:p>
        </w:tc>
        <w:tc>
          <w:tcPr>
            <w:tcW w:w="6945" w:type="dxa"/>
            <w:tcBorders>
              <w:top w:val="single" w:sz="4" w:space="0" w:color="auto"/>
              <w:left w:val="single" w:sz="4" w:space="0" w:color="auto"/>
              <w:bottom w:val="single" w:sz="4" w:space="0" w:color="auto"/>
              <w:right w:val="single" w:sz="4" w:space="0" w:color="auto"/>
            </w:tcBorders>
            <w:shd w:val="clear" w:color="auto" w:fill="D9D9D9"/>
          </w:tcPr>
          <w:p w14:paraId="306C8070" w14:textId="77777777" w:rsidR="00CB7FF0" w:rsidRDefault="00CB7FF0"/>
        </w:tc>
        <w:tc>
          <w:tcPr>
            <w:tcW w:w="426" w:type="dxa"/>
            <w:tcBorders>
              <w:top w:val="single" w:sz="4" w:space="0" w:color="auto"/>
              <w:left w:val="single" w:sz="4" w:space="0" w:color="auto"/>
              <w:bottom w:val="single" w:sz="4" w:space="0" w:color="auto"/>
              <w:right w:val="single" w:sz="4" w:space="0" w:color="auto"/>
            </w:tcBorders>
            <w:shd w:val="clear" w:color="auto" w:fill="D9D9D9"/>
          </w:tcPr>
          <w:p w14:paraId="4D88120B" w14:textId="77777777" w:rsidR="00CB7FF0" w:rsidRDefault="00CB7FF0"/>
        </w:tc>
      </w:tr>
      <w:tr w:rsidR="00CB7FF0" w14:paraId="1BC645A7" w14:textId="77777777" w:rsidTr="00CB7FF0">
        <w:tc>
          <w:tcPr>
            <w:tcW w:w="628" w:type="dxa"/>
            <w:tcBorders>
              <w:top w:val="single" w:sz="4" w:space="0" w:color="auto"/>
              <w:left w:val="single" w:sz="4" w:space="0" w:color="auto"/>
              <w:bottom w:val="single" w:sz="4" w:space="0" w:color="auto"/>
              <w:right w:val="single" w:sz="4" w:space="0" w:color="auto"/>
            </w:tcBorders>
            <w:shd w:val="clear" w:color="auto" w:fill="D9D9D9"/>
            <w:hideMark/>
          </w:tcPr>
          <w:p w14:paraId="586B53EC" w14:textId="77777777" w:rsidR="00CB7FF0" w:rsidRDefault="00CB7FF0">
            <w:pPr>
              <w:rPr>
                <w:sz w:val="18"/>
                <w:szCs w:val="18"/>
              </w:rPr>
            </w:pPr>
            <w:r>
              <w:rPr>
                <w:sz w:val="18"/>
                <w:szCs w:val="18"/>
              </w:rPr>
              <w:t>EH 2</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14:paraId="287F73B4" w14:textId="77777777" w:rsidR="00CB7FF0" w:rsidRDefault="00CB7FF0">
            <w:pPr>
              <w:rPr>
                <w:rFonts w:ascii="AvenirLTStd-Book" w:hAnsi="AvenirLTStd-Book" w:cs="AvenirLTStd-Book"/>
                <w:szCs w:val="16"/>
                <w:lang w:val="en-US" w:bidi="en-US"/>
              </w:rPr>
            </w:pPr>
            <w:r>
              <w:rPr>
                <w:rFonts w:ascii="AvenirLTStd-Book" w:hAnsi="AvenirLTStd-Book" w:cs="AvenirLTStd-Book"/>
                <w:szCs w:val="16"/>
                <w:lang w:val="en-US" w:bidi="en-US"/>
              </w:rPr>
              <w:t>April 02</w:t>
            </w:r>
          </w:p>
        </w:tc>
        <w:tc>
          <w:tcPr>
            <w:tcW w:w="6945" w:type="dxa"/>
            <w:tcBorders>
              <w:top w:val="single" w:sz="4" w:space="0" w:color="auto"/>
              <w:left w:val="single" w:sz="4" w:space="0" w:color="auto"/>
              <w:bottom w:val="single" w:sz="4" w:space="0" w:color="auto"/>
              <w:right w:val="single" w:sz="4" w:space="0" w:color="auto"/>
            </w:tcBorders>
            <w:shd w:val="clear" w:color="auto" w:fill="D9D9D9"/>
          </w:tcPr>
          <w:p w14:paraId="3C869A9B" w14:textId="77777777" w:rsidR="00CB7FF0" w:rsidRDefault="00CB7FF0"/>
        </w:tc>
        <w:tc>
          <w:tcPr>
            <w:tcW w:w="426" w:type="dxa"/>
            <w:tcBorders>
              <w:top w:val="single" w:sz="4" w:space="0" w:color="auto"/>
              <w:left w:val="single" w:sz="4" w:space="0" w:color="auto"/>
              <w:bottom w:val="single" w:sz="4" w:space="0" w:color="auto"/>
              <w:right w:val="single" w:sz="4" w:space="0" w:color="auto"/>
            </w:tcBorders>
            <w:shd w:val="clear" w:color="auto" w:fill="D9D9D9"/>
          </w:tcPr>
          <w:p w14:paraId="12E5FA76" w14:textId="77777777" w:rsidR="00CB7FF0" w:rsidRDefault="00CB7FF0"/>
        </w:tc>
      </w:tr>
      <w:tr w:rsidR="00CB7FF0" w14:paraId="62616A02" w14:textId="77777777" w:rsidTr="00CB7FF0">
        <w:tc>
          <w:tcPr>
            <w:tcW w:w="628" w:type="dxa"/>
            <w:tcBorders>
              <w:top w:val="single" w:sz="4" w:space="0" w:color="auto"/>
              <w:left w:val="single" w:sz="4" w:space="0" w:color="auto"/>
              <w:bottom w:val="single" w:sz="4" w:space="0" w:color="auto"/>
              <w:right w:val="single" w:sz="4" w:space="0" w:color="auto"/>
            </w:tcBorders>
            <w:shd w:val="clear" w:color="auto" w:fill="D9D9D9"/>
            <w:hideMark/>
          </w:tcPr>
          <w:p w14:paraId="206AE7C5" w14:textId="77777777" w:rsidR="00CB7FF0" w:rsidRDefault="00CB7FF0">
            <w:pPr>
              <w:ind w:right="-297"/>
              <w:rPr>
                <w:sz w:val="18"/>
                <w:szCs w:val="18"/>
              </w:rPr>
            </w:pPr>
            <w:r>
              <w:rPr>
                <w:sz w:val="18"/>
                <w:szCs w:val="18"/>
              </w:rPr>
              <w:t>EH 3</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14:paraId="404A2AB6" w14:textId="77777777" w:rsidR="00CB7FF0" w:rsidRDefault="00CB7FF0">
            <w:pPr>
              <w:rPr>
                <w:rFonts w:ascii="AvenirLTStd-Book" w:hAnsi="AvenirLTStd-Book" w:cs="AvenirLTStd-Book"/>
                <w:szCs w:val="16"/>
                <w:lang w:val="en-US" w:bidi="en-US"/>
              </w:rPr>
            </w:pPr>
            <w:r>
              <w:rPr>
                <w:rFonts w:ascii="AvenirLTStd-Book" w:hAnsi="AvenirLTStd-Book" w:cs="AvenirLTStd-Book"/>
                <w:szCs w:val="16"/>
                <w:lang w:val="en-US" w:bidi="en-US"/>
              </w:rPr>
              <w:t>April 07</w:t>
            </w:r>
          </w:p>
        </w:tc>
        <w:tc>
          <w:tcPr>
            <w:tcW w:w="6945" w:type="dxa"/>
            <w:tcBorders>
              <w:top w:val="single" w:sz="4" w:space="0" w:color="auto"/>
              <w:left w:val="single" w:sz="4" w:space="0" w:color="auto"/>
              <w:bottom w:val="single" w:sz="4" w:space="0" w:color="auto"/>
              <w:right w:val="single" w:sz="4" w:space="0" w:color="auto"/>
            </w:tcBorders>
            <w:shd w:val="clear" w:color="auto" w:fill="D9D9D9"/>
          </w:tcPr>
          <w:p w14:paraId="78556028" w14:textId="77777777" w:rsidR="00CB7FF0" w:rsidRDefault="00CB7FF0"/>
        </w:tc>
        <w:tc>
          <w:tcPr>
            <w:tcW w:w="426" w:type="dxa"/>
            <w:tcBorders>
              <w:top w:val="single" w:sz="4" w:space="0" w:color="auto"/>
              <w:left w:val="single" w:sz="4" w:space="0" w:color="auto"/>
              <w:bottom w:val="single" w:sz="4" w:space="0" w:color="auto"/>
              <w:right w:val="single" w:sz="4" w:space="0" w:color="auto"/>
            </w:tcBorders>
            <w:shd w:val="clear" w:color="auto" w:fill="D9D9D9"/>
          </w:tcPr>
          <w:p w14:paraId="7E56C8C7" w14:textId="77777777" w:rsidR="00CB7FF0" w:rsidRDefault="00CB7FF0"/>
        </w:tc>
      </w:tr>
    </w:tbl>
    <w:p w14:paraId="4E2CC856" w14:textId="77777777" w:rsidR="00CB7FF0" w:rsidRDefault="00CB7FF0" w:rsidP="00CB7FF0">
      <w:pPr>
        <w:rPr>
          <w:rFonts w:ascii="Arial" w:hAnsi="Arial" w:cs="Arial"/>
          <w:b/>
        </w:rPr>
      </w:pPr>
    </w:p>
    <w:p w14:paraId="270E5D84" w14:textId="77777777" w:rsidR="00CB7FF0" w:rsidRDefault="00CB7FF0" w:rsidP="00CB7FF0">
      <w:pPr>
        <w:rPr>
          <w:rFonts w:ascii="Arial" w:hAnsi="Arial" w:cs="Arial"/>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34"/>
        <w:gridCol w:w="6940"/>
        <w:gridCol w:w="426"/>
      </w:tblGrid>
      <w:tr w:rsidR="00CB7FF0" w14:paraId="556B4FA6" w14:textId="77777777" w:rsidTr="00CB7FF0">
        <w:tc>
          <w:tcPr>
            <w:tcW w:w="2235" w:type="dxa"/>
            <w:tcBorders>
              <w:top w:val="single" w:sz="4" w:space="0" w:color="auto"/>
              <w:left w:val="single" w:sz="4" w:space="0" w:color="auto"/>
              <w:bottom w:val="single" w:sz="4" w:space="0" w:color="auto"/>
              <w:right w:val="single" w:sz="4" w:space="0" w:color="auto"/>
            </w:tcBorders>
            <w:hideMark/>
          </w:tcPr>
          <w:p w14:paraId="6D26555C" w14:textId="77777777" w:rsidR="00CB7FF0" w:rsidRDefault="00CB7FF0">
            <w:pPr>
              <w:rPr>
                <w:rFonts w:ascii="Arial" w:hAnsi="Arial" w:cs="Arial"/>
                <w:b/>
              </w:rPr>
            </w:pPr>
            <w:r>
              <w:rPr>
                <w:rFonts w:ascii="Arial" w:hAnsi="Arial" w:cs="Arial"/>
                <w:b/>
              </w:rPr>
              <w:t>SUMMER TERM</w:t>
            </w:r>
          </w:p>
        </w:tc>
        <w:tc>
          <w:tcPr>
            <w:tcW w:w="6945" w:type="dxa"/>
            <w:tcBorders>
              <w:top w:val="single" w:sz="4" w:space="0" w:color="auto"/>
              <w:left w:val="single" w:sz="4" w:space="0" w:color="auto"/>
              <w:bottom w:val="single" w:sz="4" w:space="0" w:color="auto"/>
              <w:right w:val="single" w:sz="4" w:space="0" w:color="auto"/>
            </w:tcBorders>
            <w:hideMark/>
          </w:tcPr>
          <w:p w14:paraId="72A5A467" w14:textId="77777777" w:rsidR="00CB7FF0" w:rsidRDefault="00CB7FF0">
            <w:pPr>
              <w:jc w:val="both"/>
              <w:rPr>
                <w:b/>
                <w:lang w:val="en-US"/>
              </w:rPr>
            </w:pPr>
            <w:r>
              <w:rPr>
                <w:b/>
                <w:lang w:val="en-US"/>
              </w:rPr>
              <w:t>TOPIC OF THE TERM:  Safer relationships</w:t>
            </w:r>
          </w:p>
        </w:tc>
        <w:tc>
          <w:tcPr>
            <w:tcW w:w="426" w:type="dxa"/>
            <w:tcBorders>
              <w:top w:val="single" w:sz="4" w:space="0" w:color="auto"/>
              <w:left w:val="single" w:sz="4" w:space="0" w:color="auto"/>
              <w:bottom w:val="single" w:sz="4" w:space="0" w:color="auto"/>
              <w:right w:val="single" w:sz="4" w:space="0" w:color="auto"/>
            </w:tcBorders>
          </w:tcPr>
          <w:p w14:paraId="57A0F888" w14:textId="77777777" w:rsidR="00CB7FF0" w:rsidRDefault="00CB7FF0">
            <w:pPr>
              <w:jc w:val="both"/>
              <w:rPr>
                <w:b/>
                <w:lang w:val="en-US"/>
              </w:rPr>
            </w:pPr>
          </w:p>
        </w:tc>
      </w:tr>
    </w:tbl>
    <w:p w14:paraId="10DB6FC5" w14:textId="77777777" w:rsidR="00CB7FF0" w:rsidRDefault="00CB7FF0" w:rsidP="00CB7FF0">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0"/>
        <w:gridCol w:w="1595"/>
        <w:gridCol w:w="6945"/>
        <w:gridCol w:w="426"/>
      </w:tblGrid>
      <w:tr w:rsidR="00CB7FF0" w14:paraId="354330C0"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4D5B9196" w14:textId="77777777" w:rsidR="00CB7FF0" w:rsidRDefault="00CB7FF0">
            <w:r>
              <w:t>1</w:t>
            </w:r>
          </w:p>
        </w:tc>
        <w:tc>
          <w:tcPr>
            <w:tcW w:w="1595" w:type="dxa"/>
            <w:tcBorders>
              <w:top w:val="single" w:sz="4" w:space="0" w:color="auto"/>
              <w:left w:val="single" w:sz="4" w:space="0" w:color="auto"/>
              <w:bottom w:val="single" w:sz="4" w:space="0" w:color="auto"/>
              <w:right w:val="single" w:sz="4" w:space="0" w:color="auto"/>
            </w:tcBorders>
            <w:hideMark/>
          </w:tcPr>
          <w:p w14:paraId="4CED0A19" w14:textId="77777777" w:rsidR="00CB7FF0" w:rsidRDefault="00CB7FF0">
            <w:r>
              <w:rPr>
                <w:rFonts w:ascii="AvenirLTStd-Book" w:hAnsi="AvenirLTStd-Book" w:cs="AvenirLTStd-Book"/>
                <w:szCs w:val="16"/>
                <w:lang w:val="en-US" w:bidi="en-US"/>
              </w:rPr>
              <w:t>April 16</w:t>
            </w:r>
          </w:p>
        </w:tc>
        <w:tc>
          <w:tcPr>
            <w:tcW w:w="6945" w:type="dxa"/>
            <w:tcBorders>
              <w:top w:val="single" w:sz="4" w:space="0" w:color="auto"/>
              <w:left w:val="single" w:sz="4" w:space="0" w:color="auto"/>
              <w:bottom w:val="single" w:sz="4" w:space="0" w:color="auto"/>
              <w:right w:val="single" w:sz="4" w:space="0" w:color="auto"/>
            </w:tcBorders>
            <w:hideMark/>
          </w:tcPr>
          <w:p w14:paraId="3CA93C6C" w14:textId="77777777" w:rsidR="00CB7FF0" w:rsidRDefault="00CB7FF0">
            <w:pPr>
              <w:rPr>
                <w:lang w:val="en-US"/>
              </w:rPr>
            </w:pPr>
            <w:r>
              <w:rPr>
                <w:lang w:val="en-US"/>
              </w:rPr>
              <w:t>12) What makes a healthy relationship?</w:t>
            </w:r>
          </w:p>
          <w:p w14:paraId="437FBED2" w14:textId="77777777" w:rsidR="00CB7FF0" w:rsidRDefault="00CB7FF0">
            <w:pPr>
              <w:rPr>
                <w:lang w:val="en-US"/>
              </w:rPr>
            </w:pPr>
            <w:r>
              <w:rPr>
                <w:lang w:val="en-US"/>
              </w:rPr>
              <w:t>What do we mean by showing respect for your friend/partner?</w:t>
            </w:r>
          </w:p>
          <w:p w14:paraId="16C851FD" w14:textId="77777777" w:rsidR="00CB7FF0" w:rsidRDefault="00CB7FF0">
            <w:r>
              <w:rPr>
                <w:lang w:val="en-US"/>
              </w:rPr>
              <w:t>What the law says</w:t>
            </w:r>
          </w:p>
        </w:tc>
        <w:tc>
          <w:tcPr>
            <w:tcW w:w="426" w:type="dxa"/>
            <w:tcBorders>
              <w:top w:val="single" w:sz="4" w:space="0" w:color="auto"/>
              <w:left w:val="single" w:sz="4" w:space="0" w:color="auto"/>
              <w:bottom w:val="single" w:sz="4" w:space="0" w:color="auto"/>
              <w:right w:val="single" w:sz="4" w:space="0" w:color="auto"/>
            </w:tcBorders>
          </w:tcPr>
          <w:p w14:paraId="1DFE0644" w14:textId="77777777" w:rsidR="00CB7FF0" w:rsidRDefault="00CB7FF0">
            <w:pPr>
              <w:rPr>
                <w:lang w:val="en-US"/>
              </w:rPr>
            </w:pPr>
          </w:p>
        </w:tc>
      </w:tr>
      <w:tr w:rsidR="00CB7FF0" w14:paraId="48529D4F"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6DB20B9E" w14:textId="77777777" w:rsidR="00CB7FF0" w:rsidRDefault="00CB7FF0">
            <w:r>
              <w:t>2</w:t>
            </w:r>
          </w:p>
        </w:tc>
        <w:tc>
          <w:tcPr>
            <w:tcW w:w="1595" w:type="dxa"/>
            <w:tcBorders>
              <w:top w:val="single" w:sz="4" w:space="0" w:color="auto"/>
              <w:left w:val="single" w:sz="4" w:space="0" w:color="auto"/>
              <w:bottom w:val="single" w:sz="4" w:space="0" w:color="auto"/>
              <w:right w:val="single" w:sz="4" w:space="0" w:color="auto"/>
            </w:tcBorders>
            <w:hideMark/>
          </w:tcPr>
          <w:p w14:paraId="62748C61" w14:textId="77777777" w:rsidR="00CB7FF0" w:rsidRDefault="00CB7FF0">
            <w:r>
              <w:rPr>
                <w:rFonts w:ascii="AvenirLTStd-Book" w:hAnsi="AvenirLTStd-Book" w:cs="AvenirLTStd-Book"/>
                <w:szCs w:val="16"/>
                <w:lang w:val="en-US" w:bidi="en-US"/>
              </w:rPr>
              <w:t>April 23</w:t>
            </w:r>
          </w:p>
        </w:tc>
        <w:tc>
          <w:tcPr>
            <w:tcW w:w="6945" w:type="dxa"/>
            <w:tcBorders>
              <w:top w:val="single" w:sz="4" w:space="0" w:color="auto"/>
              <w:left w:val="single" w:sz="4" w:space="0" w:color="auto"/>
              <w:bottom w:val="single" w:sz="4" w:space="0" w:color="auto"/>
              <w:right w:val="single" w:sz="4" w:space="0" w:color="auto"/>
            </w:tcBorders>
            <w:hideMark/>
          </w:tcPr>
          <w:p w14:paraId="2C3A594E" w14:textId="77777777" w:rsidR="00CB7FF0" w:rsidRDefault="00CB7FF0">
            <w:r>
              <w:rPr>
                <w:lang w:val="en-US"/>
              </w:rPr>
              <w:t>Careers-based week and follow up on topic 12</w:t>
            </w:r>
          </w:p>
        </w:tc>
        <w:tc>
          <w:tcPr>
            <w:tcW w:w="426" w:type="dxa"/>
            <w:tcBorders>
              <w:top w:val="single" w:sz="4" w:space="0" w:color="auto"/>
              <w:left w:val="single" w:sz="4" w:space="0" w:color="auto"/>
              <w:bottom w:val="single" w:sz="4" w:space="0" w:color="auto"/>
              <w:right w:val="single" w:sz="4" w:space="0" w:color="auto"/>
            </w:tcBorders>
          </w:tcPr>
          <w:p w14:paraId="5580C6AC" w14:textId="77777777" w:rsidR="00CB7FF0" w:rsidRDefault="00CB7FF0"/>
        </w:tc>
      </w:tr>
      <w:tr w:rsidR="00CB7FF0" w14:paraId="519CF122"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2469BDF6" w14:textId="77777777" w:rsidR="00CB7FF0" w:rsidRDefault="00CB7FF0">
            <w:r>
              <w:t>3</w:t>
            </w:r>
          </w:p>
        </w:tc>
        <w:tc>
          <w:tcPr>
            <w:tcW w:w="1595" w:type="dxa"/>
            <w:tcBorders>
              <w:top w:val="single" w:sz="4" w:space="0" w:color="auto"/>
              <w:left w:val="single" w:sz="4" w:space="0" w:color="auto"/>
              <w:bottom w:val="single" w:sz="4" w:space="0" w:color="auto"/>
              <w:right w:val="single" w:sz="4" w:space="0" w:color="auto"/>
            </w:tcBorders>
            <w:hideMark/>
          </w:tcPr>
          <w:p w14:paraId="07A94D2E" w14:textId="77777777" w:rsidR="00CB7FF0" w:rsidRDefault="00CB7FF0">
            <w:r>
              <w:rPr>
                <w:rFonts w:ascii="AvenirLTStd-Book" w:hAnsi="AvenirLTStd-Book" w:cs="AvenirLTStd-Book"/>
                <w:szCs w:val="16"/>
                <w:lang w:val="en-US" w:bidi="en-US"/>
              </w:rPr>
              <w:t>April 30</w:t>
            </w:r>
          </w:p>
        </w:tc>
        <w:tc>
          <w:tcPr>
            <w:tcW w:w="6945" w:type="dxa"/>
            <w:tcBorders>
              <w:top w:val="single" w:sz="4" w:space="0" w:color="auto"/>
              <w:left w:val="single" w:sz="4" w:space="0" w:color="auto"/>
              <w:bottom w:val="single" w:sz="4" w:space="0" w:color="auto"/>
              <w:right w:val="single" w:sz="4" w:space="0" w:color="auto"/>
            </w:tcBorders>
            <w:hideMark/>
          </w:tcPr>
          <w:p w14:paraId="050283C7" w14:textId="77777777" w:rsidR="00CB7FF0" w:rsidRDefault="00CB7FF0">
            <w:r>
              <w:t xml:space="preserve">13) Sexual relationships and contraception </w:t>
            </w:r>
          </w:p>
        </w:tc>
        <w:tc>
          <w:tcPr>
            <w:tcW w:w="426" w:type="dxa"/>
            <w:tcBorders>
              <w:top w:val="single" w:sz="4" w:space="0" w:color="auto"/>
              <w:left w:val="single" w:sz="4" w:space="0" w:color="auto"/>
              <w:bottom w:val="single" w:sz="4" w:space="0" w:color="auto"/>
              <w:right w:val="single" w:sz="4" w:space="0" w:color="auto"/>
            </w:tcBorders>
          </w:tcPr>
          <w:p w14:paraId="4C862742" w14:textId="77777777" w:rsidR="00CB7FF0" w:rsidRDefault="00CB7FF0"/>
        </w:tc>
      </w:tr>
      <w:tr w:rsidR="00CB7FF0" w14:paraId="59FDFD1B"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0CDB7D3F" w14:textId="77777777" w:rsidR="00CB7FF0" w:rsidRDefault="00CB7FF0">
            <w:r>
              <w:t>4</w:t>
            </w:r>
          </w:p>
        </w:tc>
        <w:tc>
          <w:tcPr>
            <w:tcW w:w="1595" w:type="dxa"/>
            <w:tcBorders>
              <w:top w:val="single" w:sz="4" w:space="0" w:color="auto"/>
              <w:left w:val="single" w:sz="4" w:space="0" w:color="auto"/>
              <w:bottom w:val="single" w:sz="4" w:space="0" w:color="auto"/>
              <w:right w:val="single" w:sz="4" w:space="0" w:color="auto"/>
            </w:tcBorders>
            <w:hideMark/>
          </w:tcPr>
          <w:p w14:paraId="5B608FD5" w14:textId="77777777" w:rsidR="00CB7FF0" w:rsidRDefault="00CB7FF0">
            <w:r>
              <w:rPr>
                <w:rFonts w:ascii="AvenirLTStd-Book" w:hAnsi="AvenirLTStd-Book" w:cs="AvenirLTStd-Book"/>
                <w:szCs w:val="16"/>
                <w:lang w:val="en-US" w:bidi="en-US"/>
              </w:rPr>
              <w:t>May 07</w:t>
            </w:r>
          </w:p>
        </w:tc>
        <w:tc>
          <w:tcPr>
            <w:tcW w:w="6945" w:type="dxa"/>
            <w:tcBorders>
              <w:top w:val="single" w:sz="4" w:space="0" w:color="auto"/>
              <w:left w:val="single" w:sz="4" w:space="0" w:color="auto"/>
              <w:bottom w:val="single" w:sz="4" w:space="0" w:color="auto"/>
              <w:right w:val="single" w:sz="4" w:space="0" w:color="auto"/>
            </w:tcBorders>
            <w:hideMark/>
          </w:tcPr>
          <w:p w14:paraId="227AD631" w14:textId="77777777" w:rsidR="00CB7FF0" w:rsidRDefault="00CB7FF0">
            <w:pPr>
              <w:rPr>
                <w:lang w:val="en-US"/>
              </w:rPr>
            </w:pPr>
            <w:r>
              <w:rPr>
                <w:lang w:val="en-US"/>
              </w:rPr>
              <w:t>Careers-based week and follow up on topic 13</w:t>
            </w:r>
          </w:p>
        </w:tc>
        <w:tc>
          <w:tcPr>
            <w:tcW w:w="426" w:type="dxa"/>
            <w:tcBorders>
              <w:top w:val="single" w:sz="4" w:space="0" w:color="auto"/>
              <w:left w:val="single" w:sz="4" w:space="0" w:color="auto"/>
              <w:bottom w:val="single" w:sz="4" w:space="0" w:color="auto"/>
              <w:right w:val="single" w:sz="4" w:space="0" w:color="auto"/>
            </w:tcBorders>
          </w:tcPr>
          <w:p w14:paraId="5D77DA49" w14:textId="77777777" w:rsidR="00CB7FF0" w:rsidRDefault="00CB7FF0"/>
        </w:tc>
      </w:tr>
      <w:tr w:rsidR="00CB7FF0" w14:paraId="764FF792"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7FE3E5CC" w14:textId="77777777" w:rsidR="00CB7FF0" w:rsidRDefault="00CB7FF0">
            <w:r>
              <w:t>5</w:t>
            </w:r>
          </w:p>
        </w:tc>
        <w:tc>
          <w:tcPr>
            <w:tcW w:w="1595" w:type="dxa"/>
            <w:tcBorders>
              <w:top w:val="single" w:sz="4" w:space="0" w:color="auto"/>
              <w:left w:val="single" w:sz="4" w:space="0" w:color="auto"/>
              <w:bottom w:val="single" w:sz="4" w:space="0" w:color="auto"/>
              <w:right w:val="single" w:sz="4" w:space="0" w:color="auto"/>
            </w:tcBorders>
            <w:hideMark/>
          </w:tcPr>
          <w:p w14:paraId="64F3C003" w14:textId="77777777" w:rsidR="00CB7FF0" w:rsidRDefault="00CB7FF0">
            <w:r>
              <w:rPr>
                <w:rFonts w:ascii="AvenirLTStd-Book" w:hAnsi="AvenirLTStd-Book" w:cs="AvenirLTStd-Book"/>
                <w:szCs w:val="16"/>
                <w:lang w:val="en-US" w:bidi="en-US"/>
              </w:rPr>
              <w:t>May 14</w:t>
            </w:r>
          </w:p>
        </w:tc>
        <w:tc>
          <w:tcPr>
            <w:tcW w:w="6945" w:type="dxa"/>
            <w:tcBorders>
              <w:top w:val="single" w:sz="4" w:space="0" w:color="auto"/>
              <w:left w:val="single" w:sz="4" w:space="0" w:color="auto"/>
              <w:bottom w:val="single" w:sz="4" w:space="0" w:color="auto"/>
              <w:right w:val="single" w:sz="4" w:space="0" w:color="auto"/>
            </w:tcBorders>
            <w:hideMark/>
          </w:tcPr>
          <w:p w14:paraId="761A2B7F" w14:textId="77777777" w:rsidR="00CB7FF0" w:rsidRDefault="00CB7FF0">
            <w:r>
              <w:t>14) What is an unhealthy relationship?</w:t>
            </w:r>
          </w:p>
          <w:p w14:paraId="6503A35E" w14:textId="77777777" w:rsidR="00CB7FF0" w:rsidRDefault="00CB7FF0">
            <w:r>
              <w:t>What is an abusive relationship?</w:t>
            </w:r>
          </w:p>
          <w:p w14:paraId="579F2D48" w14:textId="77777777" w:rsidR="00CB7FF0" w:rsidRDefault="00CB7FF0">
            <w:r>
              <w:t>What is grooming?</w:t>
            </w:r>
          </w:p>
          <w:p w14:paraId="1098FEB9" w14:textId="77777777" w:rsidR="00CB7FF0" w:rsidRDefault="00CB7FF0">
            <w:r>
              <w:t>What is CSE?</w:t>
            </w:r>
          </w:p>
        </w:tc>
        <w:tc>
          <w:tcPr>
            <w:tcW w:w="426" w:type="dxa"/>
            <w:tcBorders>
              <w:top w:val="single" w:sz="4" w:space="0" w:color="auto"/>
              <w:left w:val="single" w:sz="4" w:space="0" w:color="auto"/>
              <w:bottom w:val="single" w:sz="4" w:space="0" w:color="auto"/>
              <w:right w:val="single" w:sz="4" w:space="0" w:color="auto"/>
            </w:tcBorders>
          </w:tcPr>
          <w:p w14:paraId="5870B155" w14:textId="77777777" w:rsidR="00CB7FF0" w:rsidRDefault="00CB7FF0"/>
        </w:tc>
      </w:tr>
      <w:tr w:rsidR="00CB7FF0" w14:paraId="730AE2A5"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74D9993E" w14:textId="77777777" w:rsidR="00CB7FF0" w:rsidRDefault="00CB7FF0">
            <w:r>
              <w:t>6</w:t>
            </w:r>
          </w:p>
        </w:tc>
        <w:tc>
          <w:tcPr>
            <w:tcW w:w="1595" w:type="dxa"/>
            <w:tcBorders>
              <w:top w:val="single" w:sz="4" w:space="0" w:color="auto"/>
              <w:left w:val="single" w:sz="4" w:space="0" w:color="auto"/>
              <w:bottom w:val="single" w:sz="4" w:space="0" w:color="auto"/>
              <w:right w:val="single" w:sz="4" w:space="0" w:color="auto"/>
            </w:tcBorders>
            <w:hideMark/>
          </w:tcPr>
          <w:p w14:paraId="5AD8CD71" w14:textId="77777777" w:rsidR="00CB7FF0" w:rsidRDefault="00CB7FF0">
            <w:pPr>
              <w:rPr>
                <w:rFonts w:ascii="AvenirLTStd-Book" w:hAnsi="AvenirLTStd-Book" w:cs="AvenirLTStd-Book"/>
                <w:szCs w:val="16"/>
                <w:lang w:val="en-US" w:bidi="en-US"/>
              </w:rPr>
            </w:pPr>
            <w:r>
              <w:rPr>
                <w:rFonts w:ascii="AvenirLTStd-Book" w:hAnsi="AvenirLTStd-Book" w:cs="AvenirLTStd-Book"/>
                <w:szCs w:val="16"/>
                <w:lang w:val="en-US" w:bidi="en-US"/>
              </w:rPr>
              <w:t>May 21</w:t>
            </w:r>
          </w:p>
        </w:tc>
        <w:tc>
          <w:tcPr>
            <w:tcW w:w="6945" w:type="dxa"/>
            <w:tcBorders>
              <w:top w:val="single" w:sz="4" w:space="0" w:color="auto"/>
              <w:left w:val="single" w:sz="4" w:space="0" w:color="auto"/>
              <w:bottom w:val="single" w:sz="4" w:space="0" w:color="auto"/>
              <w:right w:val="single" w:sz="4" w:space="0" w:color="auto"/>
            </w:tcBorders>
            <w:hideMark/>
          </w:tcPr>
          <w:p w14:paraId="4A4E53DF" w14:textId="77777777" w:rsidR="00CB7FF0" w:rsidRDefault="00CB7FF0">
            <w:r>
              <w:rPr>
                <w:lang w:val="en-US"/>
              </w:rPr>
              <w:t>Careers-based week and follow up on topic 14</w:t>
            </w:r>
          </w:p>
        </w:tc>
        <w:tc>
          <w:tcPr>
            <w:tcW w:w="426" w:type="dxa"/>
            <w:tcBorders>
              <w:top w:val="single" w:sz="4" w:space="0" w:color="auto"/>
              <w:left w:val="single" w:sz="4" w:space="0" w:color="auto"/>
              <w:bottom w:val="single" w:sz="4" w:space="0" w:color="auto"/>
              <w:right w:val="single" w:sz="4" w:space="0" w:color="auto"/>
            </w:tcBorders>
          </w:tcPr>
          <w:p w14:paraId="39F47A76" w14:textId="77777777" w:rsidR="00CB7FF0" w:rsidRDefault="00CB7FF0"/>
        </w:tc>
      </w:tr>
      <w:tr w:rsidR="00CB7FF0" w14:paraId="6D630EA7"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03A5D5B9" w14:textId="77777777" w:rsidR="00CB7FF0" w:rsidRDefault="00CB7FF0">
            <w:r>
              <w:t>7</w:t>
            </w:r>
          </w:p>
        </w:tc>
        <w:tc>
          <w:tcPr>
            <w:tcW w:w="1595" w:type="dxa"/>
            <w:tcBorders>
              <w:top w:val="single" w:sz="4" w:space="0" w:color="auto"/>
              <w:left w:val="single" w:sz="4" w:space="0" w:color="auto"/>
              <w:bottom w:val="single" w:sz="4" w:space="0" w:color="auto"/>
              <w:right w:val="single" w:sz="4" w:space="0" w:color="auto"/>
            </w:tcBorders>
            <w:hideMark/>
          </w:tcPr>
          <w:p w14:paraId="0C04BE67" w14:textId="77777777" w:rsidR="00CB7FF0" w:rsidRDefault="00CB7FF0">
            <w:r>
              <w:rPr>
                <w:rFonts w:ascii="AvenirLTStd-Book" w:hAnsi="AvenirLTStd-Book" w:cs="AvenirLTStd-Book"/>
                <w:szCs w:val="16"/>
                <w:lang w:val="en-US" w:bidi="en-US"/>
              </w:rPr>
              <w:t>May 28</w:t>
            </w:r>
          </w:p>
        </w:tc>
        <w:tc>
          <w:tcPr>
            <w:tcW w:w="6945" w:type="dxa"/>
            <w:tcBorders>
              <w:top w:val="single" w:sz="4" w:space="0" w:color="auto"/>
              <w:left w:val="single" w:sz="4" w:space="0" w:color="auto"/>
              <w:bottom w:val="single" w:sz="4" w:space="0" w:color="auto"/>
              <w:right w:val="single" w:sz="4" w:space="0" w:color="auto"/>
            </w:tcBorders>
            <w:hideMark/>
          </w:tcPr>
          <w:p w14:paraId="2D091EA1" w14:textId="77777777" w:rsidR="00CB7FF0" w:rsidRDefault="00CB7FF0">
            <w:r>
              <w:t>Half Term</w:t>
            </w:r>
          </w:p>
        </w:tc>
        <w:tc>
          <w:tcPr>
            <w:tcW w:w="426" w:type="dxa"/>
            <w:tcBorders>
              <w:top w:val="single" w:sz="4" w:space="0" w:color="auto"/>
              <w:left w:val="single" w:sz="4" w:space="0" w:color="auto"/>
              <w:bottom w:val="single" w:sz="4" w:space="0" w:color="auto"/>
              <w:right w:val="single" w:sz="4" w:space="0" w:color="auto"/>
            </w:tcBorders>
          </w:tcPr>
          <w:p w14:paraId="51E8DC95" w14:textId="77777777" w:rsidR="00CB7FF0" w:rsidRDefault="00CB7FF0"/>
        </w:tc>
      </w:tr>
      <w:tr w:rsidR="00CB7FF0" w14:paraId="56B7F901"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0C36044C" w14:textId="77777777" w:rsidR="00CB7FF0" w:rsidRDefault="00CB7FF0">
            <w:r>
              <w:t>8</w:t>
            </w:r>
          </w:p>
        </w:tc>
        <w:tc>
          <w:tcPr>
            <w:tcW w:w="1595" w:type="dxa"/>
            <w:tcBorders>
              <w:top w:val="single" w:sz="4" w:space="0" w:color="auto"/>
              <w:left w:val="single" w:sz="4" w:space="0" w:color="auto"/>
              <w:bottom w:val="single" w:sz="4" w:space="0" w:color="auto"/>
              <w:right w:val="single" w:sz="4" w:space="0" w:color="auto"/>
            </w:tcBorders>
            <w:hideMark/>
          </w:tcPr>
          <w:p w14:paraId="0F4F932E" w14:textId="77777777" w:rsidR="00CB7FF0" w:rsidRDefault="00CB7FF0">
            <w:r>
              <w:rPr>
                <w:rFonts w:ascii="AvenirLTStd-Book" w:hAnsi="AvenirLTStd-Book" w:cs="AvenirLTStd-Book"/>
                <w:szCs w:val="16"/>
                <w:lang w:val="en-US" w:bidi="en-US"/>
              </w:rPr>
              <w:t>June 04</w:t>
            </w:r>
          </w:p>
        </w:tc>
        <w:tc>
          <w:tcPr>
            <w:tcW w:w="6945" w:type="dxa"/>
            <w:tcBorders>
              <w:top w:val="single" w:sz="4" w:space="0" w:color="auto"/>
              <w:left w:val="single" w:sz="4" w:space="0" w:color="auto"/>
              <w:bottom w:val="single" w:sz="4" w:space="0" w:color="auto"/>
              <w:right w:val="single" w:sz="4" w:space="0" w:color="auto"/>
            </w:tcBorders>
            <w:hideMark/>
          </w:tcPr>
          <w:p w14:paraId="7ACE0EB2" w14:textId="77777777" w:rsidR="00CB7FF0" w:rsidRDefault="00CB7FF0">
            <w:r>
              <w:t xml:space="preserve">14) Unhealthy relationships </w:t>
            </w:r>
            <w:proofErr w:type="spellStart"/>
            <w:r>
              <w:t>cont</w:t>
            </w:r>
            <w:proofErr w:type="spellEnd"/>
            <w:r>
              <w:t>: keeping yourself safe</w:t>
            </w:r>
          </w:p>
        </w:tc>
        <w:tc>
          <w:tcPr>
            <w:tcW w:w="426" w:type="dxa"/>
            <w:tcBorders>
              <w:top w:val="single" w:sz="4" w:space="0" w:color="auto"/>
              <w:left w:val="single" w:sz="4" w:space="0" w:color="auto"/>
              <w:bottom w:val="single" w:sz="4" w:space="0" w:color="auto"/>
              <w:right w:val="single" w:sz="4" w:space="0" w:color="auto"/>
            </w:tcBorders>
          </w:tcPr>
          <w:p w14:paraId="4E16AB57" w14:textId="77777777" w:rsidR="00CB7FF0" w:rsidRDefault="00CB7FF0"/>
        </w:tc>
      </w:tr>
      <w:tr w:rsidR="00CB7FF0" w14:paraId="2EEF6C39"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6AD87161" w14:textId="77777777" w:rsidR="00CB7FF0" w:rsidRDefault="00CB7FF0">
            <w:r>
              <w:t>9</w:t>
            </w:r>
          </w:p>
        </w:tc>
        <w:tc>
          <w:tcPr>
            <w:tcW w:w="1595" w:type="dxa"/>
            <w:tcBorders>
              <w:top w:val="single" w:sz="4" w:space="0" w:color="auto"/>
              <w:left w:val="single" w:sz="4" w:space="0" w:color="auto"/>
              <w:bottom w:val="single" w:sz="4" w:space="0" w:color="auto"/>
              <w:right w:val="single" w:sz="4" w:space="0" w:color="auto"/>
            </w:tcBorders>
            <w:hideMark/>
          </w:tcPr>
          <w:p w14:paraId="0C828429" w14:textId="77777777" w:rsidR="00CB7FF0" w:rsidRDefault="00CB7FF0">
            <w:r>
              <w:rPr>
                <w:rFonts w:ascii="AvenirLTStd-Book" w:hAnsi="AvenirLTStd-Book" w:cs="AvenirLTStd-Book"/>
                <w:szCs w:val="16"/>
                <w:lang w:val="en-US" w:bidi="en-US"/>
              </w:rPr>
              <w:t>June 11</w:t>
            </w:r>
          </w:p>
        </w:tc>
        <w:tc>
          <w:tcPr>
            <w:tcW w:w="6945" w:type="dxa"/>
            <w:tcBorders>
              <w:top w:val="single" w:sz="4" w:space="0" w:color="auto"/>
              <w:left w:val="single" w:sz="4" w:space="0" w:color="auto"/>
              <w:bottom w:val="single" w:sz="4" w:space="0" w:color="auto"/>
              <w:right w:val="single" w:sz="4" w:space="0" w:color="auto"/>
            </w:tcBorders>
            <w:hideMark/>
          </w:tcPr>
          <w:p w14:paraId="0614DE5B" w14:textId="77777777" w:rsidR="00CB7FF0" w:rsidRDefault="00CB7FF0">
            <w:r>
              <w:rPr>
                <w:lang w:val="en-US"/>
              </w:rPr>
              <w:t>Careers-based week and follow up on topic</w:t>
            </w:r>
          </w:p>
        </w:tc>
        <w:tc>
          <w:tcPr>
            <w:tcW w:w="426" w:type="dxa"/>
            <w:tcBorders>
              <w:top w:val="single" w:sz="4" w:space="0" w:color="auto"/>
              <w:left w:val="single" w:sz="4" w:space="0" w:color="auto"/>
              <w:bottom w:val="single" w:sz="4" w:space="0" w:color="auto"/>
              <w:right w:val="single" w:sz="4" w:space="0" w:color="auto"/>
            </w:tcBorders>
          </w:tcPr>
          <w:p w14:paraId="69A30B25" w14:textId="77777777" w:rsidR="00CB7FF0" w:rsidRDefault="00CB7FF0"/>
        </w:tc>
      </w:tr>
      <w:tr w:rsidR="00CB7FF0" w14:paraId="09E85FBF"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3217A21F" w14:textId="77777777" w:rsidR="00CB7FF0" w:rsidRDefault="00CB7FF0">
            <w:r>
              <w:t>10</w:t>
            </w:r>
          </w:p>
        </w:tc>
        <w:tc>
          <w:tcPr>
            <w:tcW w:w="1595" w:type="dxa"/>
            <w:tcBorders>
              <w:top w:val="single" w:sz="4" w:space="0" w:color="auto"/>
              <w:left w:val="single" w:sz="4" w:space="0" w:color="auto"/>
              <w:bottom w:val="single" w:sz="4" w:space="0" w:color="auto"/>
              <w:right w:val="single" w:sz="4" w:space="0" w:color="auto"/>
            </w:tcBorders>
            <w:hideMark/>
          </w:tcPr>
          <w:p w14:paraId="4FB349D1" w14:textId="77777777" w:rsidR="00CB7FF0" w:rsidRDefault="00CB7FF0">
            <w:r>
              <w:rPr>
                <w:rFonts w:ascii="AvenirLTStd-Book" w:hAnsi="AvenirLTStd-Book" w:cs="AvenirLTStd-Book"/>
                <w:szCs w:val="16"/>
                <w:lang w:val="en-US" w:bidi="en-US"/>
              </w:rPr>
              <w:t>June 18</w:t>
            </w:r>
          </w:p>
        </w:tc>
        <w:tc>
          <w:tcPr>
            <w:tcW w:w="6945" w:type="dxa"/>
            <w:tcBorders>
              <w:top w:val="single" w:sz="4" w:space="0" w:color="auto"/>
              <w:left w:val="single" w:sz="4" w:space="0" w:color="auto"/>
              <w:bottom w:val="single" w:sz="4" w:space="0" w:color="auto"/>
              <w:right w:val="single" w:sz="4" w:space="0" w:color="auto"/>
            </w:tcBorders>
            <w:hideMark/>
          </w:tcPr>
          <w:p w14:paraId="2C23A680" w14:textId="77777777" w:rsidR="00CB7FF0" w:rsidRDefault="00CB7FF0">
            <w:r>
              <w:t>CSE, trafficking and forced marriage.</w:t>
            </w:r>
          </w:p>
        </w:tc>
        <w:tc>
          <w:tcPr>
            <w:tcW w:w="426" w:type="dxa"/>
            <w:tcBorders>
              <w:top w:val="single" w:sz="4" w:space="0" w:color="auto"/>
              <w:left w:val="single" w:sz="4" w:space="0" w:color="auto"/>
              <w:bottom w:val="single" w:sz="4" w:space="0" w:color="auto"/>
              <w:right w:val="single" w:sz="4" w:space="0" w:color="auto"/>
            </w:tcBorders>
          </w:tcPr>
          <w:p w14:paraId="6EB75297" w14:textId="77777777" w:rsidR="00CB7FF0" w:rsidRDefault="00CB7FF0"/>
        </w:tc>
      </w:tr>
      <w:tr w:rsidR="00CB7FF0" w14:paraId="17069F06" w14:textId="77777777" w:rsidTr="00CB7FF0">
        <w:tc>
          <w:tcPr>
            <w:tcW w:w="640" w:type="dxa"/>
            <w:tcBorders>
              <w:top w:val="single" w:sz="4" w:space="0" w:color="auto"/>
              <w:left w:val="single" w:sz="4" w:space="0" w:color="auto"/>
              <w:bottom w:val="single" w:sz="4" w:space="0" w:color="auto"/>
              <w:right w:val="single" w:sz="4" w:space="0" w:color="auto"/>
            </w:tcBorders>
            <w:hideMark/>
          </w:tcPr>
          <w:p w14:paraId="32ADE3A7" w14:textId="77777777" w:rsidR="00CB7FF0" w:rsidRDefault="00CB7FF0">
            <w:r>
              <w:t>11</w:t>
            </w:r>
          </w:p>
        </w:tc>
        <w:tc>
          <w:tcPr>
            <w:tcW w:w="1595" w:type="dxa"/>
            <w:tcBorders>
              <w:top w:val="single" w:sz="4" w:space="0" w:color="auto"/>
              <w:left w:val="single" w:sz="4" w:space="0" w:color="auto"/>
              <w:bottom w:val="single" w:sz="4" w:space="0" w:color="auto"/>
              <w:right w:val="single" w:sz="4" w:space="0" w:color="auto"/>
            </w:tcBorders>
            <w:hideMark/>
          </w:tcPr>
          <w:p w14:paraId="54033929" w14:textId="77777777" w:rsidR="00CB7FF0" w:rsidRDefault="00CB7FF0">
            <w:pPr>
              <w:rPr>
                <w:rFonts w:ascii="AvenirLTStd-Book" w:hAnsi="AvenirLTStd-Book" w:cs="AvenirLTStd-Book"/>
                <w:szCs w:val="16"/>
                <w:lang w:val="en-US" w:bidi="en-US"/>
              </w:rPr>
            </w:pPr>
            <w:r>
              <w:rPr>
                <w:rFonts w:ascii="AvenirLTStd-Book" w:hAnsi="AvenirLTStd-Book" w:cs="AvenirLTStd-Book"/>
                <w:szCs w:val="16"/>
                <w:lang w:val="en-US" w:bidi="en-US"/>
              </w:rPr>
              <w:t>June 25</w:t>
            </w:r>
          </w:p>
        </w:tc>
        <w:tc>
          <w:tcPr>
            <w:tcW w:w="6945" w:type="dxa"/>
            <w:tcBorders>
              <w:top w:val="single" w:sz="4" w:space="0" w:color="auto"/>
              <w:left w:val="single" w:sz="4" w:space="0" w:color="auto"/>
              <w:bottom w:val="single" w:sz="4" w:space="0" w:color="auto"/>
              <w:right w:val="single" w:sz="4" w:space="0" w:color="auto"/>
            </w:tcBorders>
            <w:hideMark/>
          </w:tcPr>
          <w:p w14:paraId="1AB4BC47" w14:textId="77777777" w:rsidR="00CB7FF0" w:rsidRDefault="00CB7FF0">
            <w:r>
              <w:t>End of year exam week</w:t>
            </w:r>
          </w:p>
        </w:tc>
        <w:tc>
          <w:tcPr>
            <w:tcW w:w="426" w:type="dxa"/>
            <w:tcBorders>
              <w:top w:val="single" w:sz="4" w:space="0" w:color="auto"/>
              <w:left w:val="single" w:sz="4" w:space="0" w:color="auto"/>
              <w:bottom w:val="single" w:sz="4" w:space="0" w:color="auto"/>
              <w:right w:val="single" w:sz="4" w:space="0" w:color="auto"/>
            </w:tcBorders>
          </w:tcPr>
          <w:p w14:paraId="22A7B63A" w14:textId="77777777" w:rsidR="00CB7FF0" w:rsidRDefault="00CB7FF0"/>
        </w:tc>
      </w:tr>
    </w:tbl>
    <w:p w14:paraId="740F5562" w14:textId="77777777" w:rsidR="00CB7FF0" w:rsidRDefault="00CB7FF0" w:rsidP="00CB7FF0">
      <w:pPr>
        <w:rPr>
          <w:rFonts w:ascii="Times New Roman" w:hAnsi="Times New Roman" w:cs="Times New Roman"/>
        </w:rPr>
      </w:pPr>
    </w:p>
    <w:p w14:paraId="0B4B9740" w14:textId="77777777" w:rsidR="00CB7FF0" w:rsidRPr="00DF0F3D" w:rsidRDefault="00CB7FF0" w:rsidP="00DF0F3D">
      <w:pPr>
        <w:spacing w:before="100" w:beforeAutospacing="1" w:after="100" w:afterAutospacing="1"/>
        <w:rPr>
          <w:rFonts w:ascii="Times" w:hAnsi="Times" w:cs="Times New Roman"/>
          <w:sz w:val="20"/>
          <w:szCs w:val="20"/>
        </w:rPr>
      </w:pPr>
      <w:bookmarkStart w:id="0" w:name="_GoBack"/>
      <w:bookmarkEnd w:id="0"/>
    </w:p>
    <w:p w14:paraId="6DF63575" w14:textId="77777777" w:rsidR="00DF0F3D" w:rsidRDefault="00DF0F3D" w:rsidP="00DF0F3D">
      <w:pPr>
        <w:spacing w:after="300" w:line="360" w:lineRule="atLeast"/>
        <w:rPr>
          <w:rFonts w:ascii="Arial" w:hAnsi="Arial" w:cs="Arial"/>
          <w:color w:val="777777"/>
          <w:sz w:val="21"/>
          <w:szCs w:val="21"/>
        </w:rPr>
      </w:pPr>
    </w:p>
    <w:p w14:paraId="196DC716" w14:textId="77777777" w:rsidR="00DF0F3D" w:rsidRDefault="00DF0F3D" w:rsidP="00DF0F3D">
      <w:pPr>
        <w:spacing w:after="300" w:line="360" w:lineRule="atLeast"/>
        <w:rPr>
          <w:rFonts w:ascii="Arial" w:hAnsi="Arial" w:cs="Arial"/>
          <w:color w:val="777777"/>
          <w:sz w:val="21"/>
          <w:szCs w:val="21"/>
        </w:rPr>
      </w:pPr>
    </w:p>
    <w:p w14:paraId="237B5AF4" w14:textId="77777777" w:rsidR="00DF0F3D" w:rsidRDefault="00DF0F3D" w:rsidP="00DF0F3D">
      <w:pPr>
        <w:spacing w:after="300" w:line="360" w:lineRule="atLeast"/>
        <w:rPr>
          <w:rFonts w:ascii="Arial" w:hAnsi="Arial" w:cs="Arial"/>
          <w:color w:val="777777"/>
          <w:sz w:val="21"/>
          <w:szCs w:val="21"/>
        </w:rPr>
      </w:pPr>
    </w:p>
    <w:p w14:paraId="4E5D12D0" w14:textId="77777777" w:rsidR="00DF0F3D" w:rsidRPr="00DF0F3D" w:rsidRDefault="00DF0F3D" w:rsidP="00DF0F3D">
      <w:pPr>
        <w:spacing w:after="300" w:line="360" w:lineRule="atLeast"/>
        <w:rPr>
          <w:rFonts w:ascii="Arial" w:hAnsi="Arial" w:cs="Arial"/>
          <w:color w:val="777777"/>
          <w:sz w:val="21"/>
          <w:szCs w:val="21"/>
        </w:rPr>
      </w:pPr>
      <w:r w:rsidRPr="00DF0F3D">
        <w:rPr>
          <w:rFonts w:ascii="Arial" w:hAnsi="Arial" w:cs="Arial"/>
          <w:color w:val="777777"/>
          <w:sz w:val="21"/>
          <w:szCs w:val="21"/>
        </w:rPr>
        <w:t>.</w:t>
      </w:r>
    </w:p>
    <w:p w14:paraId="63A79D09" w14:textId="77777777" w:rsidR="00DF0F3D" w:rsidRPr="00DF0F3D" w:rsidRDefault="00DF0F3D" w:rsidP="00DF0F3D">
      <w:pPr>
        <w:rPr>
          <w:rFonts w:ascii="Times" w:eastAsia="Times New Roman" w:hAnsi="Times" w:cs="Times New Roman"/>
          <w:sz w:val="20"/>
          <w:szCs w:val="20"/>
        </w:rPr>
      </w:pPr>
    </w:p>
    <w:p w14:paraId="30405C8E" w14:textId="77777777" w:rsidR="00BF502C" w:rsidRDefault="00BF502C"/>
    <w:sectPr w:rsidR="00BF502C" w:rsidSect="00481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venirLTStd-Book">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AB1"/>
    <w:multiLevelType w:val="multilevel"/>
    <w:tmpl w:val="110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D"/>
    <w:rsid w:val="004813BE"/>
    <w:rsid w:val="00BF502C"/>
    <w:rsid w:val="00CB7FF0"/>
    <w:rsid w:val="00DF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18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F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F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1828">
      <w:bodyDiv w:val="1"/>
      <w:marLeft w:val="0"/>
      <w:marRight w:val="0"/>
      <w:marTop w:val="0"/>
      <w:marBottom w:val="0"/>
      <w:divBdr>
        <w:top w:val="none" w:sz="0" w:space="0" w:color="auto"/>
        <w:left w:val="none" w:sz="0" w:space="0" w:color="auto"/>
        <w:bottom w:val="none" w:sz="0" w:space="0" w:color="auto"/>
        <w:right w:val="none" w:sz="0" w:space="0" w:color="auto"/>
      </w:divBdr>
    </w:div>
    <w:div w:id="733047317">
      <w:bodyDiv w:val="1"/>
      <w:marLeft w:val="0"/>
      <w:marRight w:val="0"/>
      <w:marTop w:val="0"/>
      <w:marBottom w:val="0"/>
      <w:divBdr>
        <w:top w:val="none" w:sz="0" w:space="0" w:color="auto"/>
        <w:left w:val="none" w:sz="0" w:space="0" w:color="auto"/>
        <w:bottom w:val="none" w:sz="0" w:space="0" w:color="auto"/>
        <w:right w:val="none" w:sz="0" w:space="0" w:color="auto"/>
      </w:divBdr>
    </w:div>
    <w:div w:id="1674256821">
      <w:bodyDiv w:val="1"/>
      <w:marLeft w:val="0"/>
      <w:marRight w:val="0"/>
      <w:marTop w:val="0"/>
      <w:marBottom w:val="0"/>
      <w:divBdr>
        <w:top w:val="none" w:sz="0" w:space="0" w:color="auto"/>
        <w:left w:val="none" w:sz="0" w:space="0" w:color="auto"/>
        <w:bottom w:val="none" w:sz="0" w:space="0" w:color="auto"/>
        <w:right w:val="none" w:sz="0" w:space="0" w:color="auto"/>
      </w:divBdr>
      <w:divsChild>
        <w:div w:id="645085204">
          <w:marLeft w:val="0"/>
          <w:marRight w:val="0"/>
          <w:marTop w:val="0"/>
          <w:marBottom w:val="0"/>
          <w:divBdr>
            <w:top w:val="none" w:sz="0" w:space="0" w:color="auto"/>
            <w:left w:val="none" w:sz="0" w:space="0" w:color="auto"/>
            <w:bottom w:val="none" w:sz="0" w:space="0" w:color="auto"/>
            <w:right w:val="none" w:sz="0" w:space="0" w:color="auto"/>
          </w:divBdr>
          <w:divsChild>
            <w:div w:id="88161481">
              <w:marLeft w:val="0"/>
              <w:marRight w:val="0"/>
              <w:marTop w:val="0"/>
              <w:marBottom w:val="0"/>
              <w:divBdr>
                <w:top w:val="none" w:sz="0" w:space="0" w:color="auto"/>
                <w:left w:val="none" w:sz="0" w:space="0" w:color="auto"/>
                <w:bottom w:val="none" w:sz="0" w:space="0" w:color="auto"/>
                <w:right w:val="none" w:sz="0" w:space="0" w:color="auto"/>
              </w:divBdr>
              <w:divsChild>
                <w:div w:id="85272809">
                  <w:marLeft w:val="0"/>
                  <w:marRight w:val="0"/>
                  <w:marTop w:val="0"/>
                  <w:marBottom w:val="0"/>
                  <w:divBdr>
                    <w:top w:val="none" w:sz="0" w:space="0" w:color="auto"/>
                    <w:left w:val="none" w:sz="0" w:space="0" w:color="auto"/>
                    <w:bottom w:val="none" w:sz="0" w:space="0" w:color="auto"/>
                    <w:right w:val="none" w:sz="0" w:space="0" w:color="auto"/>
                  </w:divBdr>
                </w:div>
              </w:divsChild>
            </w:div>
            <w:div w:id="1306855754">
              <w:marLeft w:val="0"/>
              <w:marRight w:val="0"/>
              <w:marTop w:val="0"/>
              <w:marBottom w:val="0"/>
              <w:divBdr>
                <w:top w:val="none" w:sz="0" w:space="0" w:color="auto"/>
                <w:left w:val="none" w:sz="0" w:space="0" w:color="auto"/>
                <w:bottom w:val="none" w:sz="0" w:space="0" w:color="auto"/>
                <w:right w:val="none" w:sz="0" w:space="0" w:color="auto"/>
              </w:divBdr>
              <w:divsChild>
                <w:div w:id="574823224">
                  <w:marLeft w:val="0"/>
                  <w:marRight w:val="0"/>
                  <w:marTop w:val="0"/>
                  <w:marBottom w:val="0"/>
                  <w:divBdr>
                    <w:top w:val="none" w:sz="0" w:space="0" w:color="auto"/>
                    <w:left w:val="none" w:sz="0" w:space="0" w:color="auto"/>
                    <w:bottom w:val="none" w:sz="0" w:space="0" w:color="auto"/>
                    <w:right w:val="none" w:sz="0" w:space="0" w:color="auto"/>
                  </w:divBdr>
                  <w:divsChild>
                    <w:div w:id="264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9927">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1420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6924">
              <w:marLeft w:val="0"/>
              <w:marRight w:val="0"/>
              <w:marTop w:val="0"/>
              <w:marBottom w:val="0"/>
              <w:divBdr>
                <w:top w:val="none" w:sz="0" w:space="0" w:color="auto"/>
                <w:left w:val="none" w:sz="0" w:space="0" w:color="auto"/>
                <w:bottom w:val="none" w:sz="0" w:space="0" w:color="auto"/>
                <w:right w:val="none" w:sz="0" w:space="0" w:color="auto"/>
              </w:divBdr>
              <w:divsChild>
                <w:div w:id="319578121">
                  <w:marLeft w:val="0"/>
                  <w:marRight w:val="0"/>
                  <w:marTop w:val="0"/>
                  <w:marBottom w:val="0"/>
                  <w:divBdr>
                    <w:top w:val="none" w:sz="0" w:space="0" w:color="auto"/>
                    <w:left w:val="none" w:sz="0" w:space="0" w:color="auto"/>
                    <w:bottom w:val="none" w:sz="0" w:space="0" w:color="auto"/>
                    <w:right w:val="none" w:sz="0" w:space="0" w:color="auto"/>
                  </w:divBdr>
                </w:div>
              </w:divsChild>
            </w:div>
            <w:div w:id="1016154478">
              <w:marLeft w:val="0"/>
              <w:marRight w:val="0"/>
              <w:marTop w:val="0"/>
              <w:marBottom w:val="0"/>
              <w:divBdr>
                <w:top w:val="none" w:sz="0" w:space="0" w:color="auto"/>
                <w:left w:val="none" w:sz="0" w:space="0" w:color="auto"/>
                <w:bottom w:val="none" w:sz="0" w:space="0" w:color="auto"/>
                <w:right w:val="none" w:sz="0" w:space="0" w:color="auto"/>
              </w:divBdr>
              <w:divsChild>
                <w:div w:id="15728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7201">
          <w:marLeft w:val="0"/>
          <w:marRight w:val="0"/>
          <w:marTop w:val="0"/>
          <w:marBottom w:val="0"/>
          <w:divBdr>
            <w:top w:val="none" w:sz="0" w:space="0" w:color="auto"/>
            <w:left w:val="none" w:sz="0" w:space="0" w:color="auto"/>
            <w:bottom w:val="none" w:sz="0" w:space="0" w:color="auto"/>
            <w:right w:val="none" w:sz="0" w:space="0" w:color="auto"/>
          </w:divBdr>
          <w:divsChild>
            <w:div w:id="1264263592">
              <w:marLeft w:val="0"/>
              <w:marRight w:val="0"/>
              <w:marTop w:val="0"/>
              <w:marBottom w:val="0"/>
              <w:divBdr>
                <w:top w:val="none" w:sz="0" w:space="0" w:color="auto"/>
                <w:left w:val="none" w:sz="0" w:space="0" w:color="auto"/>
                <w:bottom w:val="none" w:sz="0" w:space="0" w:color="auto"/>
                <w:right w:val="none" w:sz="0" w:space="0" w:color="auto"/>
              </w:divBdr>
              <w:divsChild>
                <w:div w:id="19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1346</Words>
  <Characters>7677</Characters>
  <Application>Microsoft Macintosh Word</Application>
  <DocSecurity>0</DocSecurity>
  <Lines>63</Lines>
  <Paragraphs>18</Paragraphs>
  <ScaleCrop>false</ScaleCrop>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Johnson</dc:creator>
  <cp:keywords/>
  <dc:description/>
  <cp:lastModifiedBy>Gill Johnson</cp:lastModifiedBy>
  <cp:revision>2</cp:revision>
  <dcterms:created xsi:type="dcterms:W3CDTF">2017-08-14T13:03:00Z</dcterms:created>
  <dcterms:modified xsi:type="dcterms:W3CDTF">2017-08-14T13:11:00Z</dcterms:modified>
</cp:coreProperties>
</file>