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CADE" w14:textId="4D99B741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615A0A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p w14:paraId="4066FCF3" w14:textId="77777777" w:rsidR="00212FA9" w:rsidRPr="00615A0A" w:rsidRDefault="00212FA9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190" w:type="dxa"/>
        <w:tblLook w:val="04A0" w:firstRow="1" w:lastRow="0" w:firstColumn="1" w:lastColumn="0" w:noHBand="0" w:noVBand="1"/>
      </w:tblPr>
      <w:tblGrid>
        <w:gridCol w:w="3245"/>
        <w:gridCol w:w="2875"/>
        <w:gridCol w:w="2190"/>
      </w:tblGrid>
      <w:tr w:rsidR="00212FA9" w14:paraId="3C2F9E5F" w14:textId="77777777" w:rsidTr="007C56FA">
        <w:trPr>
          <w:trHeight w:val="44"/>
        </w:trPr>
        <w:tc>
          <w:tcPr>
            <w:tcW w:w="3245" w:type="dxa"/>
          </w:tcPr>
          <w:p w14:paraId="0D0C022C" w14:textId="01B655BB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2875" w:type="dxa"/>
          </w:tcPr>
          <w:p w14:paraId="20BC11E7" w14:textId="4B03AB3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6A077C12" w14:textId="0A90DA3F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14:paraId="50620A68" w14:textId="77777777" w:rsidTr="007C56FA">
        <w:trPr>
          <w:trHeight w:val="44"/>
        </w:trPr>
        <w:tc>
          <w:tcPr>
            <w:tcW w:w="3245" w:type="dxa"/>
          </w:tcPr>
          <w:p w14:paraId="09DB8891" w14:textId="239C0CD4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2875" w:type="dxa"/>
          </w:tcPr>
          <w:p w14:paraId="4612E549" w14:textId="34A4ED5E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DF30DB7" w14:textId="72114A12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14:paraId="464C4141" w14:textId="77777777" w:rsidTr="007C56FA">
        <w:trPr>
          <w:trHeight w:val="44"/>
        </w:trPr>
        <w:tc>
          <w:tcPr>
            <w:tcW w:w="3245" w:type="dxa"/>
          </w:tcPr>
          <w:p w14:paraId="5C362B52" w14:textId="77777777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528C614" w14:textId="5F73BD8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2843A637" w14:textId="165F4046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SL</w:t>
            </w:r>
          </w:p>
        </w:tc>
      </w:tr>
      <w:tr w:rsidR="00212FA9" w14:paraId="725340F1" w14:textId="77777777" w:rsidTr="007C56FA">
        <w:trPr>
          <w:trHeight w:val="140"/>
        </w:trPr>
        <w:tc>
          <w:tcPr>
            <w:tcW w:w="3245" w:type="dxa"/>
          </w:tcPr>
          <w:p w14:paraId="76703A12" w14:textId="23BBCA13" w:rsidR="00212FA9" w:rsidRPr="00784643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784643">
              <w:rPr>
                <w:rFonts w:asciiTheme="minorHAnsi" w:hAnsiTheme="minorHAnsi" w:cs="Arial"/>
                <w:color w:val="FF0000"/>
                <w:sz w:val="20"/>
                <w:szCs w:val="20"/>
              </w:rPr>
              <w:t>Weds</w:t>
            </w:r>
          </w:p>
        </w:tc>
        <w:tc>
          <w:tcPr>
            <w:tcW w:w="2875" w:type="dxa"/>
          </w:tcPr>
          <w:p w14:paraId="4A70AE1D" w14:textId="7643FAAA" w:rsidR="00212FA9" w:rsidRPr="00784643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784643">
              <w:rPr>
                <w:rFonts w:asciiTheme="minorHAnsi" w:hAnsiTheme="minorHAnsi" w:cs="Arial"/>
                <w:color w:val="FF0000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5FD465D3" w14:textId="1D44B476" w:rsidR="00212FA9" w:rsidRPr="00784643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784643">
              <w:rPr>
                <w:rFonts w:asciiTheme="minorHAnsi" w:hAnsiTheme="minorHAnsi" w:cs="Arial"/>
                <w:color w:val="FF0000"/>
                <w:sz w:val="20"/>
                <w:szCs w:val="20"/>
              </w:rPr>
              <w:t>L6 SL – switch to HL</w:t>
            </w:r>
          </w:p>
        </w:tc>
      </w:tr>
      <w:tr w:rsidR="00212FA9" w14:paraId="339B7CD3" w14:textId="77777777" w:rsidTr="007C56FA">
        <w:trPr>
          <w:trHeight w:val="44"/>
        </w:trPr>
        <w:tc>
          <w:tcPr>
            <w:tcW w:w="3245" w:type="dxa"/>
          </w:tcPr>
          <w:p w14:paraId="7EEF4FF6" w14:textId="3CA32A4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Thurs</w:t>
            </w:r>
          </w:p>
        </w:tc>
        <w:tc>
          <w:tcPr>
            <w:tcW w:w="2875" w:type="dxa"/>
          </w:tcPr>
          <w:p w14:paraId="3DDB9EA8" w14:textId="5A98CC7D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P2/3</w:t>
            </w:r>
          </w:p>
        </w:tc>
        <w:tc>
          <w:tcPr>
            <w:tcW w:w="2190" w:type="dxa"/>
          </w:tcPr>
          <w:p w14:paraId="2D626A79" w14:textId="11E95370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HL</w:t>
            </w:r>
          </w:p>
        </w:tc>
      </w:tr>
      <w:tr w:rsidR="00212FA9" w14:paraId="3B382673" w14:textId="77777777" w:rsidTr="007C56FA">
        <w:trPr>
          <w:trHeight w:val="44"/>
        </w:trPr>
        <w:tc>
          <w:tcPr>
            <w:tcW w:w="3245" w:type="dxa"/>
          </w:tcPr>
          <w:p w14:paraId="6F106E76" w14:textId="77777777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46A8D77" w14:textId="4C585DDE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P8</w:t>
            </w:r>
          </w:p>
        </w:tc>
        <w:tc>
          <w:tcPr>
            <w:tcW w:w="2190" w:type="dxa"/>
          </w:tcPr>
          <w:p w14:paraId="66C1FDF2" w14:textId="3F32AE8D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SL</w:t>
            </w:r>
          </w:p>
        </w:tc>
      </w:tr>
      <w:tr w:rsidR="00212FA9" w14:paraId="482D5659" w14:textId="77777777" w:rsidTr="007C56FA">
        <w:trPr>
          <w:trHeight w:val="44"/>
        </w:trPr>
        <w:tc>
          <w:tcPr>
            <w:tcW w:w="3245" w:type="dxa"/>
          </w:tcPr>
          <w:p w14:paraId="7427D514" w14:textId="6469F790" w:rsidR="00212FA9" w:rsidRPr="005A475D" w:rsidRDefault="00212FA9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5A475D">
              <w:rPr>
                <w:rFonts w:asciiTheme="minorHAnsi" w:hAnsiTheme="minorHAnsi" w:cs="Arial"/>
                <w:color w:val="002060"/>
                <w:sz w:val="20"/>
                <w:szCs w:val="20"/>
              </w:rPr>
              <w:t>Fri</w:t>
            </w:r>
          </w:p>
        </w:tc>
        <w:tc>
          <w:tcPr>
            <w:tcW w:w="2875" w:type="dxa"/>
          </w:tcPr>
          <w:p w14:paraId="37264F29" w14:textId="504B3EBB" w:rsidR="00212FA9" w:rsidRPr="005A475D" w:rsidRDefault="00212FA9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5A475D">
              <w:rPr>
                <w:rFonts w:asciiTheme="minorHAnsi" w:hAnsiTheme="minorHAnsi" w:cs="Arial"/>
                <w:color w:val="002060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3B7AB24" w14:textId="56BD3A0C" w:rsidR="00212FA9" w:rsidRPr="005A475D" w:rsidRDefault="00212FA9">
            <w:pPr>
              <w:rPr>
                <w:rFonts w:asciiTheme="minorHAnsi" w:hAnsiTheme="minorHAnsi" w:cs="Arial"/>
                <w:color w:val="002060"/>
                <w:sz w:val="20"/>
                <w:szCs w:val="20"/>
              </w:rPr>
            </w:pPr>
            <w:r w:rsidRPr="005A475D">
              <w:rPr>
                <w:rFonts w:asciiTheme="minorHAnsi" w:hAnsiTheme="minorHAnsi" w:cs="Arial"/>
                <w:color w:val="002060"/>
                <w:sz w:val="20"/>
                <w:szCs w:val="20"/>
              </w:rPr>
              <w:t>L6 SL</w:t>
            </w:r>
            <w:r w:rsidR="005A475D">
              <w:rPr>
                <w:rFonts w:asciiTheme="minorHAnsi" w:hAnsiTheme="minorHAnsi" w:cs="Arial"/>
                <w:color w:val="002060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2079"/>
      </w:tblGrid>
      <w:tr w:rsidR="007C56FA" w:rsidRPr="00615A0A" w14:paraId="14880517" w14:textId="77777777" w:rsidTr="007C56FA">
        <w:trPr>
          <w:trHeight w:val="405"/>
        </w:trPr>
        <w:tc>
          <w:tcPr>
            <w:tcW w:w="935" w:type="dxa"/>
            <w:vAlign w:val="center"/>
          </w:tcPr>
          <w:p w14:paraId="4B850B9C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079" w:type="dxa"/>
            <w:vAlign w:val="center"/>
          </w:tcPr>
          <w:p w14:paraId="4A1B4DE4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Geography</w:t>
            </w:r>
          </w:p>
        </w:tc>
      </w:tr>
      <w:tr w:rsidR="007C56FA" w:rsidRPr="00615A0A" w14:paraId="5976CC0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4137EDFD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2079" w:type="dxa"/>
            <w:vAlign w:val="center"/>
          </w:tcPr>
          <w:p w14:paraId="19B1EA50" w14:textId="0DA0E667" w:rsidR="007C56FA" w:rsidRPr="00615A0A" w:rsidRDefault="00981E1F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HL</w:t>
            </w:r>
            <w:r w:rsidR="007C56F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(new 2017)</w:t>
            </w:r>
          </w:p>
        </w:tc>
      </w:tr>
      <w:tr w:rsidR="007C56FA" w:rsidRPr="00615A0A" w14:paraId="52130D3C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D7D7DD6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2079" w:type="dxa"/>
            <w:vAlign w:val="center"/>
          </w:tcPr>
          <w:p w14:paraId="1251400E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Course Companion</w:t>
            </w:r>
          </w:p>
        </w:tc>
      </w:tr>
      <w:tr w:rsidR="007C56FA" w:rsidRPr="00615A0A" w14:paraId="0ABBCC3E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FEFA0D2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2079" w:type="dxa"/>
            <w:vAlign w:val="center"/>
          </w:tcPr>
          <w:p w14:paraId="66F972F3" w14:textId="602E7875" w:rsidR="007C56FA" w:rsidRPr="00615A0A" w:rsidRDefault="00981E1F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2 </w:t>
            </w:r>
            <w:r w:rsidR="007C56FA"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hours</w:t>
            </w:r>
          </w:p>
        </w:tc>
      </w:tr>
      <w:tr w:rsidR="007C56FA" w:rsidRPr="00615A0A" w14:paraId="446F03B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61971294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2079" w:type="dxa"/>
            <w:vAlign w:val="center"/>
          </w:tcPr>
          <w:p w14:paraId="7BB0B079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 Shaw</w:t>
            </w:r>
          </w:p>
        </w:tc>
      </w:tr>
      <w:tr w:rsidR="007C56FA" w:rsidRPr="00615A0A" w14:paraId="3657FB3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71EDB9AC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2079" w:type="dxa"/>
            <w:vAlign w:val="center"/>
          </w:tcPr>
          <w:p w14:paraId="47F8FEE9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TBC</w:t>
            </w:r>
          </w:p>
        </w:tc>
      </w:tr>
    </w:tbl>
    <w:p w14:paraId="2D4BBC20" w14:textId="77777777" w:rsidR="00DA454D" w:rsidRDefault="00DA454D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FEB39AD" w14:textId="62516550" w:rsidR="007C56FA" w:rsidRDefault="007C56F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Paper one –</w:t>
      </w:r>
      <w:r w:rsidR="005B11BB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HL</w:t>
      </w:r>
    </w:p>
    <w:p w14:paraId="4DBC813E" w14:textId="5F99734D" w:rsidR="007C56FA" w:rsidRDefault="007C56F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HL – 1 Optional Theme – Urban Environments – 30 hours – Finish Easter Yr 1</w:t>
      </w:r>
    </w:p>
    <w:p w14:paraId="6F5BE234" w14:textId="145812FD" w:rsidR="007C49DD" w:rsidRDefault="007C49DD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Paper one SL/HL: 2.15 mins paper – 35% weight</w:t>
      </w:r>
    </w:p>
    <w:p w14:paraId="70AEBB21" w14:textId="4595B712" w:rsidR="00C23792" w:rsidRPr="00615A0A" w:rsidRDefault="00C23792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71"/>
        <w:gridCol w:w="1792"/>
        <w:gridCol w:w="851"/>
        <w:gridCol w:w="4837"/>
        <w:gridCol w:w="2676"/>
        <w:gridCol w:w="1294"/>
        <w:gridCol w:w="1057"/>
      </w:tblGrid>
      <w:tr w:rsidR="00981E1F" w:rsidRPr="00615A0A" w14:paraId="41882A8B" w14:textId="77777777" w:rsidTr="007C49DD">
        <w:trPr>
          <w:trHeight w:val="340"/>
        </w:trPr>
        <w:tc>
          <w:tcPr>
            <w:tcW w:w="710" w:type="dxa"/>
            <w:vAlign w:val="center"/>
          </w:tcPr>
          <w:p w14:paraId="7A4DD7E5" w14:textId="1B29B5E5" w:rsidR="00981E1F" w:rsidRPr="00615A0A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171" w:type="dxa"/>
            <w:vAlign w:val="center"/>
          </w:tcPr>
          <w:p w14:paraId="17607696" w14:textId="6FC137C7" w:rsidR="00981E1F" w:rsidRPr="00615A0A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Units </w:t>
            </w: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1792" w:type="dxa"/>
          </w:tcPr>
          <w:p w14:paraId="0858A8BC" w14:textId="3EED0184" w:rsidR="00981E1F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851" w:type="dxa"/>
          </w:tcPr>
          <w:p w14:paraId="34914E0E" w14:textId="60D66D7B" w:rsidR="00981E1F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4837" w:type="dxa"/>
          </w:tcPr>
          <w:p w14:paraId="44FF17CD" w14:textId="310C010E" w:rsidR="00981E1F" w:rsidRPr="00615A0A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676" w:type="dxa"/>
            <w:vAlign w:val="center"/>
          </w:tcPr>
          <w:p w14:paraId="6AB21ED9" w14:textId="5E10C915" w:rsidR="00981E1F" w:rsidRPr="00615A0A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94" w:type="dxa"/>
            <w:vAlign w:val="center"/>
          </w:tcPr>
          <w:p w14:paraId="4E565A2D" w14:textId="5F4ABCBF" w:rsidR="00981E1F" w:rsidRPr="00615A0A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057" w:type="dxa"/>
            <w:vAlign w:val="center"/>
          </w:tcPr>
          <w:p w14:paraId="61CE470A" w14:textId="2C2C657A" w:rsidR="00981E1F" w:rsidRPr="00615A0A" w:rsidRDefault="00981E1F" w:rsidP="00392D90">
            <w:pPr>
              <w:pStyle w:val="NoSpacing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981E1F" w:rsidRPr="00615A0A" w14:paraId="294CD4E9" w14:textId="77777777" w:rsidTr="007C49DD">
        <w:trPr>
          <w:trHeight w:val="340"/>
        </w:trPr>
        <w:tc>
          <w:tcPr>
            <w:tcW w:w="710" w:type="dxa"/>
            <w:vAlign w:val="center"/>
          </w:tcPr>
          <w:p w14:paraId="48B3824D" w14:textId="77777777" w:rsidR="00981E1F" w:rsidRPr="000A1EC0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0A1EC0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7</w:t>
            </w:r>
          </w:p>
          <w:p w14:paraId="0369A97B" w14:textId="299AA6BB" w:rsidR="00981E1F" w:rsidRPr="000A1EC0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0A1EC0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(23 Oct)</w:t>
            </w:r>
          </w:p>
        </w:tc>
        <w:tc>
          <w:tcPr>
            <w:tcW w:w="14678" w:type="dxa"/>
            <w:gridSpan w:val="7"/>
          </w:tcPr>
          <w:p w14:paraId="371E87CF" w14:textId="456C2C01" w:rsidR="00981E1F" w:rsidRPr="000A1EC0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0A1EC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highlight w:val="yellow"/>
              </w:rPr>
              <w:t>Half term</w:t>
            </w:r>
          </w:p>
        </w:tc>
      </w:tr>
      <w:tr w:rsidR="00981E1F" w:rsidRPr="00615A0A" w14:paraId="2CD7378A" w14:textId="77777777" w:rsidTr="007C49DD">
        <w:trPr>
          <w:trHeight w:val="340"/>
        </w:trPr>
        <w:tc>
          <w:tcPr>
            <w:tcW w:w="710" w:type="dxa"/>
          </w:tcPr>
          <w:p w14:paraId="2CFB16D9" w14:textId="77777777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</w:p>
          <w:p w14:paraId="0390B7C7" w14:textId="37A83E2D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(30 Oct)</w:t>
            </w:r>
          </w:p>
        </w:tc>
        <w:tc>
          <w:tcPr>
            <w:tcW w:w="2171" w:type="dxa"/>
            <w:vMerge w:val="restart"/>
          </w:tcPr>
          <w:p w14:paraId="3AE8194D" w14:textId="77777777" w:rsidR="00981E1F" w:rsidRDefault="00981E1F" w:rsidP="005B11BB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Optional Themes: Urban Environments</w:t>
            </w:r>
          </w:p>
          <w:p w14:paraId="751F7EBA" w14:textId="77777777" w:rsidR="00981E1F" w:rsidRDefault="00981E1F" w:rsidP="005B11BB">
            <w:pPr>
              <w:pStyle w:val="NoSpacing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61E70B8E" w14:textId="608F66AB" w:rsidR="00981E1F" w:rsidRPr="00981E1F" w:rsidRDefault="00981E1F" w:rsidP="00981E1F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The Variety of Urban Environments</w:t>
            </w:r>
          </w:p>
        </w:tc>
        <w:tc>
          <w:tcPr>
            <w:tcW w:w="1792" w:type="dxa"/>
          </w:tcPr>
          <w:p w14:paraId="208C91D4" w14:textId="6238B213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Characterisitics of urban places, Site function and land use….</w:t>
            </w:r>
          </w:p>
          <w:p w14:paraId="0A4C0490" w14:textId="77777777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F6C52E2" w14:textId="77777777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834D48E" w14:textId="77777777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0889E1F7" w14:textId="77777777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37" w:type="dxa"/>
          </w:tcPr>
          <w:p w14:paraId="4B6D13C4" w14:textId="0D581E2A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76" w:type="dxa"/>
          </w:tcPr>
          <w:p w14:paraId="77B3449D" w14:textId="219FB6F8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335C28CE" w14:textId="77777777" w:rsidR="00981E1F" w:rsidRPr="00615A0A" w:rsidRDefault="00981E1F" w:rsidP="000A1E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14:paraId="719644B8" w14:textId="77777777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81E1F" w:rsidRPr="00615A0A" w14:paraId="6A075871" w14:textId="77777777" w:rsidTr="007C49DD">
        <w:trPr>
          <w:trHeight w:val="340"/>
        </w:trPr>
        <w:tc>
          <w:tcPr>
            <w:tcW w:w="710" w:type="dxa"/>
          </w:tcPr>
          <w:p w14:paraId="4C6618CB" w14:textId="198E7C87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</w:p>
          <w:p w14:paraId="577A63CD" w14:textId="03D1F26D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(06 Nov)</w:t>
            </w:r>
          </w:p>
        </w:tc>
        <w:tc>
          <w:tcPr>
            <w:tcW w:w="2171" w:type="dxa"/>
            <w:vMerge/>
          </w:tcPr>
          <w:p w14:paraId="0D5391EF" w14:textId="576821E8" w:rsidR="00981E1F" w:rsidRPr="00615A0A" w:rsidRDefault="00981E1F" w:rsidP="008E1A7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02374EC" w14:textId="7F785D5F" w:rsidR="00981E1F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981E1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Factors affecting patterns of urban economic actvities</w:t>
            </w:r>
          </w:p>
        </w:tc>
        <w:tc>
          <w:tcPr>
            <w:tcW w:w="851" w:type="dxa"/>
          </w:tcPr>
          <w:p w14:paraId="3C0EA287" w14:textId="77777777" w:rsidR="00981E1F" w:rsidRPr="008E1A70" w:rsidRDefault="00981E1F" w:rsidP="00981E1F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37" w:type="dxa"/>
          </w:tcPr>
          <w:p w14:paraId="2DD8F164" w14:textId="2CAE76C1" w:rsidR="00981E1F" w:rsidRPr="008E1A70" w:rsidRDefault="00981E1F" w:rsidP="00981E1F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76" w:type="dxa"/>
          </w:tcPr>
          <w:p w14:paraId="5A1224DC" w14:textId="073B14C0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</w:tcPr>
          <w:p w14:paraId="051CFE1E" w14:textId="77777777" w:rsidR="00981E1F" w:rsidRPr="00615A0A" w:rsidRDefault="00981E1F" w:rsidP="000A1EC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44D717B" w14:textId="77777777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81E1F" w:rsidRPr="00615A0A" w14:paraId="72CE885A" w14:textId="77777777" w:rsidTr="007C49DD">
        <w:trPr>
          <w:trHeight w:val="340"/>
        </w:trPr>
        <w:tc>
          <w:tcPr>
            <w:tcW w:w="710" w:type="dxa"/>
            <w:vAlign w:val="center"/>
          </w:tcPr>
          <w:p w14:paraId="284DE86F" w14:textId="753F44C2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10</w:t>
            </w:r>
          </w:p>
          <w:p w14:paraId="36D8E24F" w14:textId="4FDAC3F0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171" w:type="dxa"/>
            <w:vMerge/>
            <w:vAlign w:val="center"/>
          </w:tcPr>
          <w:p w14:paraId="396EC2D2" w14:textId="26DB358F" w:rsidR="00981E1F" w:rsidRPr="00615A0A" w:rsidRDefault="00981E1F" w:rsidP="008E1A7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84E485B" w14:textId="78628A5B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203E17D" w14:textId="6AC7AB2F" w:rsidR="00981E1F" w:rsidRPr="007C49DD" w:rsidRDefault="007C49DD" w:rsidP="007C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981E1F" w:rsidRPr="007C49DD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Residential areas….</w:t>
            </w:r>
          </w:p>
          <w:p w14:paraId="792E503C" w14:textId="0C56F818" w:rsidR="00981E1F" w:rsidRPr="007C49DD" w:rsidRDefault="007C49DD" w:rsidP="007C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981E1F" w:rsidRPr="007C49DD"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The incidence of poverty, deprivation….. </w:t>
            </w:r>
          </w:p>
          <w:p w14:paraId="06341F92" w14:textId="77777777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00C90589" w14:textId="77777777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AE61670" w14:textId="77777777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7F78CF9" w14:textId="77777777" w:rsidR="00981E1F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3A6A2FA2" w14:textId="11D0F4DC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34308F88" w14:textId="77777777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837" w:type="dxa"/>
          </w:tcPr>
          <w:p w14:paraId="09902FD6" w14:textId="187DFBC6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76" w:type="dxa"/>
            <w:vAlign w:val="center"/>
          </w:tcPr>
          <w:p w14:paraId="6934CF1F" w14:textId="3E40FFE4" w:rsidR="00981E1F" w:rsidRPr="00615A0A" w:rsidRDefault="00981E1F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vAlign w:val="center"/>
          </w:tcPr>
          <w:p w14:paraId="29FADA7D" w14:textId="5EA59682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79CBB6A" w14:textId="77777777" w:rsidR="00981E1F" w:rsidRPr="00615A0A" w:rsidRDefault="00981E1F" w:rsidP="000E2E8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2FD2FD24" w14:textId="77777777" w:rsidTr="007C49DD">
        <w:trPr>
          <w:trHeight w:val="340"/>
        </w:trPr>
        <w:tc>
          <w:tcPr>
            <w:tcW w:w="710" w:type="dxa"/>
          </w:tcPr>
          <w:p w14:paraId="169BB152" w14:textId="18ABD9D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</w:p>
          <w:p w14:paraId="7851E365" w14:textId="6DEE562D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(20 Nov)</w:t>
            </w:r>
          </w:p>
        </w:tc>
        <w:tc>
          <w:tcPr>
            <w:tcW w:w="2171" w:type="dxa"/>
            <w:vMerge w:val="restart"/>
          </w:tcPr>
          <w:p w14:paraId="720DAF92" w14:textId="4A7A2E00" w:rsidR="00981E1F" w:rsidRPr="00615A0A" w:rsidRDefault="00981E1F" w:rsidP="00981E1F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Changing Urban systems</w:t>
            </w:r>
          </w:p>
          <w:p w14:paraId="121558AC" w14:textId="77777777" w:rsidR="00981E1F" w:rsidRPr="00615A0A" w:rsidRDefault="00981E1F" w:rsidP="006D0C05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88D9FE3" w14:textId="4D3C3FEB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BA713CB" w14:textId="559A7E28" w:rsidR="00981E1F" w:rsidRPr="00615A0A" w:rsidRDefault="007C49DD" w:rsidP="007C49D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981E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Centripetal movements Urbanisation, natural increase, gentrification ….Centrifugal movements</w:t>
            </w:r>
          </w:p>
        </w:tc>
        <w:tc>
          <w:tcPr>
            <w:tcW w:w="851" w:type="dxa"/>
          </w:tcPr>
          <w:p w14:paraId="66CF58E3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37" w:type="dxa"/>
          </w:tcPr>
          <w:p w14:paraId="28250F7F" w14:textId="45FF1B83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C3BAD97" w14:textId="7B87E9E6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87F69E0" w14:textId="6285B36B" w:rsidR="00981E1F" w:rsidRPr="00615A0A" w:rsidRDefault="00981E1F" w:rsidP="00E06FE1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B0D7F21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1217F874" w14:textId="77777777" w:rsidTr="007C49DD">
        <w:trPr>
          <w:trHeight w:val="340"/>
        </w:trPr>
        <w:tc>
          <w:tcPr>
            <w:tcW w:w="710" w:type="dxa"/>
          </w:tcPr>
          <w:p w14:paraId="6B6CEFCF" w14:textId="43160FE3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</w:p>
          <w:p w14:paraId="4C4613FC" w14:textId="4D38D4F4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(27 Nov)</w:t>
            </w:r>
          </w:p>
        </w:tc>
        <w:tc>
          <w:tcPr>
            <w:tcW w:w="2171" w:type="dxa"/>
            <w:vMerge/>
          </w:tcPr>
          <w:p w14:paraId="37799672" w14:textId="05EAEFA5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3EF1569" w14:textId="24B37261" w:rsidR="00981E1F" w:rsidRPr="00615A0A" w:rsidRDefault="00981E1F" w:rsidP="007C49D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Urban System growth – Case Study of infrastructure growth in a city over time</w:t>
            </w:r>
          </w:p>
        </w:tc>
        <w:tc>
          <w:tcPr>
            <w:tcW w:w="851" w:type="dxa"/>
          </w:tcPr>
          <w:p w14:paraId="69B10823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37" w:type="dxa"/>
          </w:tcPr>
          <w:p w14:paraId="4147E44A" w14:textId="3B91F6AC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</w:tcPr>
          <w:p w14:paraId="4E8D5C78" w14:textId="30D04731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0214542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76AAA67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3D435AEC" w14:textId="77777777" w:rsidTr="007C49DD">
        <w:trPr>
          <w:trHeight w:val="340"/>
        </w:trPr>
        <w:tc>
          <w:tcPr>
            <w:tcW w:w="710" w:type="dxa"/>
          </w:tcPr>
          <w:p w14:paraId="184E7F1E" w14:textId="250A1D2E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</w:p>
          <w:p w14:paraId="3CA3351C" w14:textId="166F59A6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(04 Dec)</w:t>
            </w:r>
          </w:p>
        </w:tc>
        <w:tc>
          <w:tcPr>
            <w:tcW w:w="2171" w:type="dxa"/>
            <w:vMerge/>
          </w:tcPr>
          <w:p w14:paraId="5C394B23" w14:textId="19EA6A3C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949B7EE" w14:textId="1337AA8A" w:rsidR="00981E1F" w:rsidRPr="00615A0A" w:rsidRDefault="00981E1F" w:rsidP="007C49D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Causes of Urban deindustrialisation</w:t>
            </w:r>
          </w:p>
        </w:tc>
        <w:tc>
          <w:tcPr>
            <w:tcW w:w="851" w:type="dxa"/>
          </w:tcPr>
          <w:p w14:paraId="4A84B2B8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37" w:type="dxa"/>
          </w:tcPr>
          <w:p w14:paraId="6FD68F2C" w14:textId="479216E2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</w:tcPr>
          <w:p w14:paraId="1D0460FF" w14:textId="7E0DBB4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C09E3F6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27B3F97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81E1F" w:rsidRPr="00615A0A" w14:paraId="151B15F0" w14:textId="77777777" w:rsidTr="007C49DD">
        <w:trPr>
          <w:trHeight w:val="340"/>
        </w:trPr>
        <w:tc>
          <w:tcPr>
            <w:tcW w:w="710" w:type="dxa"/>
          </w:tcPr>
          <w:p w14:paraId="4835DA0A" w14:textId="3E33B2A4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 (Ass week)</w:t>
            </w:r>
          </w:p>
        </w:tc>
        <w:tc>
          <w:tcPr>
            <w:tcW w:w="2171" w:type="dxa"/>
          </w:tcPr>
          <w:p w14:paraId="54FA949D" w14:textId="6D5EB264" w:rsidR="00981E1F" w:rsidRDefault="00524DAE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Appropriate time for assessment and feedback</w:t>
            </w:r>
          </w:p>
        </w:tc>
        <w:tc>
          <w:tcPr>
            <w:tcW w:w="1792" w:type="dxa"/>
          </w:tcPr>
          <w:p w14:paraId="53C7A258" w14:textId="3A26D3BE" w:rsidR="00524DAE" w:rsidRPr="00615A0A" w:rsidRDefault="00524DAE" w:rsidP="007C49DD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Causes of Urban deindustrialisation continued</w:t>
            </w:r>
          </w:p>
          <w:p w14:paraId="2C2422DA" w14:textId="5D8C5E89" w:rsidR="00981E1F" w:rsidRPr="00615A0A" w:rsidRDefault="00981E1F" w:rsidP="00524DAE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558ACC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37" w:type="dxa"/>
          </w:tcPr>
          <w:p w14:paraId="0159DA8B" w14:textId="5FC915C8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F21B5B3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B447E80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DB5DE3A" w14:textId="77777777" w:rsidR="00981E1F" w:rsidRPr="00615A0A" w:rsidRDefault="00981E1F" w:rsidP="00392D90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C4B76FA" w14:textId="2CABFBB6" w:rsidR="00615A0A" w:rsidRDefault="00615A0A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Default="000E2E8B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0E2E8B" w:rsidSect="007C56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9A4E3B" w14:textId="0F8D55BA" w:rsidR="00C2045F" w:rsidRPr="000E2E8B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2532"/>
        <w:gridCol w:w="2544"/>
        <w:gridCol w:w="2121"/>
        <w:gridCol w:w="2518"/>
        <w:gridCol w:w="2388"/>
        <w:gridCol w:w="1242"/>
        <w:gridCol w:w="1298"/>
      </w:tblGrid>
      <w:tr w:rsidR="007C49DD" w:rsidRPr="00615A0A" w14:paraId="5BE9CCA0" w14:textId="77777777" w:rsidTr="007C49DD">
        <w:trPr>
          <w:trHeight w:val="549"/>
        </w:trPr>
        <w:tc>
          <w:tcPr>
            <w:tcW w:w="745" w:type="dxa"/>
            <w:vAlign w:val="center"/>
          </w:tcPr>
          <w:p w14:paraId="5EB708B7" w14:textId="6BD7E228" w:rsidR="007C49DD" w:rsidRPr="00615A0A" w:rsidRDefault="007C49DD" w:rsidP="00993AD9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532" w:type="dxa"/>
            <w:vAlign w:val="center"/>
          </w:tcPr>
          <w:p w14:paraId="2ED63331" w14:textId="540C0C12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Units </w:t>
            </w: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2544" w:type="dxa"/>
          </w:tcPr>
          <w:p w14:paraId="10F59967" w14:textId="6D37EBF9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2121" w:type="dxa"/>
          </w:tcPr>
          <w:p w14:paraId="04C7413A" w14:textId="3124E541" w:rsidR="007C49DD" w:rsidRDefault="007C49DD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2518" w:type="dxa"/>
          </w:tcPr>
          <w:p w14:paraId="16774CA3" w14:textId="6C0E89BE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388" w:type="dxa"/>
            <w:vAlign w:val="center"/>
          </w:tcPr>
          <w:p w14:paraId="6A76A90D" w14:textId="4FDC78EF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65405826" w14:textId="581856F8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298" w:type="dxa"/>
            <w:vAlign w:val="center"/>
          </w:tcPr>
          <w:p w14:paraId="70829061" w14:textId="38CD4262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7C49DD" w:rsidRPr="00615A0A" w14:paraId="7F752F59" w14:textId="77777777" w:rsidTr="007C49DD">
        <w:trPr>
          <w:trHeight w:val="57"/>
        </w:trPr>
        <w:tc>
          <w:tcPr>
            <w:tcW w:w="745" w:type="dxa"/>
          </w:tcPr>
          <w:p w14:paraId="25B488AF" w14:textId="77777777" w:rsidR="007C49DD" w:rsidRDefault="007C49DD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004417B" w:rsidR="007C49DD" w:rsidRPr="00615A0A" w:rsidRDefault="007C49DD" w:rsidP="008E1A7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14:paraId="3BE1E90E" w14:textId="3AABC251" w:rsidR="007C49DD" w:rsidRPr="00524DAE" w:rsidRDefault="007C49DD" w:rsidP="00524D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Urban environmental and social stresses</w:t>
            </w:r>
          </w:p>
          <w:p w14:paraId="3F8CB107" w14:textId="28BFA7C3" w:rsidR="007C49DD" w:rsidRPr="006D0C05" w:rsidRDefault="007C49DD" w:rsidP="00524DAE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14:paraId="6C689069" w14:textId="4372BB3F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Urban Microclimate – case study of air pollution in one city and its impact on people</w:t>
            </w:r>
          </w:p>
        </w:tc>
        <w:tc>
          <w:tcPr>
            <w:tcW w:w="2121" w:type="dxa"/>
          </w:tcPr>
          <w:p w14:paraId="797EA5E8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64C048C1" w14:textId="6B1E03A4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1370346F" w14:textId="79C3B9EA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2984676" w14:textId="77777777" w:rsidR="007C49DD" w:rsidRPr="00615A0A" w:rsidRDefault="007C49DD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6D4094A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7F65AA75" w14:textId="77777777" w:rsidTr="007C49DD">
        <w:trPr>
          <w:trHeight w:val="57"/>
        </w:trPr>
        <w:tc>
          <w:tcPr>
            <w:tcW w:w="745" w:type="dxa"/>
          </w:tcPr>
          <w:p w14:paraId="2D0FB614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2B316B5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3AC5D469" w14:textId="5B5D4EFA" w:rsidR="007C49DD" w:rsidRPr="00615A0A" w:rsidRDefault="007C49DD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7CD503B" w14:textId="2A9B0BE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Traffic congestion – case study of one affected city and management response</w:t>
            </w:r>
          </w:p>
        </w:tc>
        <w:tc>
          <w:tcPr>
            <w:tcW w:w="2121" w:type="dxa"/>
          </w:tcPr>
          <w:p w14:paraId="11BB28D5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7A487B6C" w14:textId="0AAFB4E3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527292F1" w14:textId="3FB412F8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107BF661" w14:textId="64C91175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</w:tcPr>
          <w:p w14:paraId="7EA79E02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4896F9D7" w14:textId="77777777" w:rsidTr="007C49DD">
        <w:trPr>
          <w:trHeight w:val="57"/>
        </w:trPr>
        <w:tc>
          <w:tcPr>
            <w:tcW w:w="745" w:type="dxa"/>
          </w:tcPr>
          <w:p w14:paraId="0E380275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50F391E9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135E43BF" w14:textId="7ADD6FCE" w:rsidR="007C49DD" w:rsidRPr="00615A0A" w:rsidRDefault="007C49DD" w:rsidP="008E1A70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05CC0F40" w14:textId="37E31601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Contest land use changes, slum clearance… – two contrasting affected neighbourhoods and their populations</w:t>
            </w:r>
          </w:p>
        </w:tc>
        <w:tc>
          <w:tcPr>
            <w:tcW w:w="2121" w:type="dxa"/>
          </w:tcPr>
          <w:p w14:paraId="0A7C8F4B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13F6459C" w14:textId="541A27FA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2259BD6C" w14:textId="49B3DB70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7C49333" w14:textId="461D155B" w:rsidR="007C49DD" w:rsidRPr="000E2E8B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</w:tcPr>
          <w:p w14:paraId="7B5009DA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6CB4BBCF" w14:textId="77777777" w:rsidTr="007C49DD">
        <w:trPr>
          <w:trHeight w:val="57"/>
        </w:trPr>
        <w:tc>
          <w:tcPr>
            <w:tcW w:w="745" w:type="dxa"/>
          </w:tcPr>
          <w:p w14:paraId="761270F2" w14:textId="57B5E39A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6D959C82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6F7E3892" w14:textId="26FC441A" w:rsidR="007C49DD" w:rsidRPr="00615A0A" w:rsidRDefault="007C49DD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27C76BE4" w14:textId="351DA7E9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Managing the impacts of urban social deprivation….</w:t>
            </w:r>
          </w:p>
        </w:tc>
        <w:tc>
          <w:tcPr>
            <w:tcW w:w="2121" w:type="dxa"/>
          </w:tcPr>
          <w:p w14:paraId="6504C8EB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4D21F591" w14:textId="6791F22E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584D3C3D" w14:textId="69D9370E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60CCC19" w14:textId="19A6DFED" w:rsidR="007C49DD" w:rsidRPr="000E2E8B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</w:tcPr>
          <w:p w14:paraId="53FEB00D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42AAA8F1" w14:textId="77777777" w:rsidTr="007C49DD">
        <w:trPr>
          <w:trHeight w:val="57"/>
        </w:trPr>
        <w:tc>
          <w:tcPr>
            <w:tcW w:w="745" w:type="dxa"/>
          </w:tcPr>
          <w:p w14:paraId="1EA46DDD" w14:textId="05654834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5 (Ass Week)</w:t>
            </w:r>
          </w:p>
        </w:tc>
        <w:tc>
          <w:tcPr>
            <w:tcW w:w="2532" w:type="dxa"/>
          </w:tcPr>
          <w:p w14:paraId="25178B95" w14:textId="68A250B0" w:rsidR="007C49DD" w:rsidRPr="00615A0A" w:rsidRDefault="007C49DD" w:rsidP="008E1A70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35293DF" w14:textId="403C66B9" w:rsidR="007C49DD" w:rsidRPr="00615A0A" w:rsidRDefault="007C49DD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Detailed post assessment feedback </w:t>
            </w:r>
          </w:p>
        </w:tc>
        <w:tc>
          <w:tcPr>
            <w:tcW w:w="2121" w:type="dxa"/>
          </w:tcPr>
          <w:p w14:paraId="2FF2AD59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61FF8317" w14:textId="039CC308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2254E239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D776885" w14:textId="77777777" w:rsidR="007C49DD" w:rsidRPr="000E2E8B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</w:tcPr>
          <w:p w14:paraId="58F1788D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A475D" w:rsidRPr="00615A0A" w14:paraId="3D02AA8A" w14:textId="77777777" w:rsidTr="00A27923">
        <w:trPr>
          <w:trHeight w:val="57"/>
        </w:trPr>
        <w:tc>
          <w:tcPr>
            <w:tcW w:w="15388" w:type="dxa"/>
            <w:gridSpan w:val="8"/>
          </w:tcPr>
          <w:p w14:paraId="1DA423EB" w14:textId="0BF105F4" w:rsidR="005A475D" w:rsidRPr="00524DAE" w:rsidRDefault="005A475D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24DA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6 Half Term</w:t>
            </w:r>
          </w:p>
        </w:tc>
      </w:tr>
      <w:tr w:rsidR="007C49DD" w:rsidRPr="00615A0A" w14:paraId="1A7CCAF9" w14:textId="77777777" w:rsidTr="007C49DD">
        <w:trPr>
          <w:trHeight w:val="57"/>
        </w:trPr>
        <w:tc>
          <w:tcPr>
            <w:tcW w:w="745" w:type="dxa"/>
          </w:tcPr>
          <w:p w14:paraId="13788214" w14:textId="408377EA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32" w:type="dxa"/>
            <w:vMerge w:val="restart"/>
          </w:tcPr>
          <w:p w14:paraId="4C21E58F" w14:textId="77777777" w:rsidR="007C49DD" w:rsidRPr="00524DAE" w:rsidRDefault="007C49DD" w:rsidP="00524D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Building sustainable urban systems for the future</w:t>
            </w:r>
          </w:p>
          <w:p w14:paraId="4B706D19" w14:textId="31BA87EA" w:rsidR="007C49DD" w:rsidRPr="00D8114F" w:rsidRDefault="007C49DD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3316433B" w14:textId="77777777" w:rsidR="007C49DD" w:rsidRPr="0037772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1122EEC5" w14:textId="297AE55E" w:rsidR="007C49DD" w:rsidRPr="00524DAE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44" w:type="dxa"/>
          </w:tcPr>
          <w:p w14:paraId="042EA335" w14:textId="74084719" w:rsidR="007C49DD" w:rsidRPr="00E06FE1" w:rsidRDefault="007C49DD" w:rsidP="002F132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Urban growth projections….</w:t>
            </w:r>
          </w:p>
        </w:tc>
        <w:tc>
          <w:tcPr>
            <w:tcW w:w="2121" w:type="dxa"/>
          </w:tcPr>
          <w:p w14:paraId="727F50BD" w14:textId="77777777" w:rsidR="007C49DD" w:rsidRPr="00E06FE1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0C37DF1B" w14:textId="57DA731F" w:rsidR="007C49DD" w:rsidRPr="00E06FE1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5676C0C9" w14:textId="77777777" w:rsidR="007C49DD" w:rsidRPr="00E06FE1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4CEBEC8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</w:tcPr>
          <w:p w14:paraId="2A79B761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2E7EC1CF" w14:textId="77777777" w:rsidTr="007C49DD">
        <w:trPr>
          <w:trHeight w:val="57"/>
        </w:trPr>
        <w:tc>
          <w:tcPr>
            <w:tcW w:w="745" w:type="dxa"/>
          </w:tcPr>
          <w:p w14:paraId="76C47B2F" w14:textId="259ECD60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32" w:type="dxa"/>
            <w:vMerge/>
          </w:tcPr>
          <w:p w14:paraId="6AB6AB4A" w14:textId="54E5EC9F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1EB0C65" w14:textId="7552B34E" w:rsidR="007C49DD" w:rsidRPr="00E06FE1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Resilient city designs – Two detailed examples to illustrate </w:t>
            </w:r>
          </w:p>
        </w:tc>
        <w:tc>
          <w:tcPr>
            <w:tcW w:w="2121" w:type="dxa"/>
          </w:tcPr>
          <w:p w14:paraId="2CF885C3" w14:textId="77777777" w:rsidR="007C49DD" w:rsidRPr="00E06FE1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47D96425" w14:textId="194952C1" w:rsidR="007C49DD" w:rsidRPr="00E06FE1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7CD62167" w14:textId="3EA6BC89" w:rsidR="007C49DD" w:rsidRPr="000E2E8B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CC5F5C" w14:textId="77777777" w:rsidR="007C49DD" w:rsidRPr="00615A0A" w:rsidRDefault="007C49DD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4731879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2A4431C3" w14:textId="77777777" w:rsidTr="007C49DD">
        <w:trPr>
          <w:trHeight w:val="57"/>
        </w:trPr>
        <w:tc>
          <w:tcPr>
            <w:tcW w:w="745" w:type="dxa"/>
          </w:tcPr>
          <w:p w14:paraId="10B0AD9A" w14:textId="5839A8D3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32" w:type="dxa"/>
            <w:vMerge/>
          </w:tcPr>
          <w:p w14:paraId="6500B480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0F015E43" w14:textId="417F98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Eco City design – two detailed examples</w:t>
            </w:r>
          </w:p>
        </w:tc>
        <w:tc>
          <w:tcPr>
            <w:tcW w:w="2121" w:type="dxa"/>
          </w:tcPr>
          <w:p w14:paraId="3CE87653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308CCDBA" w14:textId="553066E6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67197E3F" w14:textId="1D9BB481" w:rsidR="007C49DD" w:rsidRPr="000E2E8B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80D185E" w14:textId="77777777" w:rsidR="007C49DD" w:rsidRPr="00615A0A" w:rsidRDefault="007C49DD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96CB40E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53C5D1E1" w14:textId="77777777" w:rsidTr="007C49DD">
        <w:trPr>
          <w:trHeight w:val="57"/>
        </w:trPr>
        <w:tc>
          <w:tcPr>
            <w:tcW w:w="745" w:type="dxa"/>
          </w:tcPr>
          <w:p w14:paraId="5E27E41F" w14:textId="3EA5C99B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4D0F9C30" w14:textId="3B67611D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532" w:type="dxa"/>
            <w:vMerge/>
          </w:tcPr>
          <w:p w14:paraId="6AE7B1A8" w14:textId="4B53993B" w:rsidR="007C49DD" w:rsidRPr="00615A0A" w:rsidRDefault="007C49DD" w:rsidP="000E2E8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</w:tcPr>
          <w:p w14:paraId="420C1709" w14:textId="55A69FF2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Smart city design and the use of new technology….</w:t>
            </w:r>
          </w:p>
        </w:tc>
        <w:tc>
          <w:tcPr>
            <w:tcW w:w="2121" w:type="dxa"/>
          </w:tcPr>
          <w:p w14:paraId="2C3A96B8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18" w:type="dxa"/>
          </w:tcPr>
          <w:p w14:paraId="05E55E9E" w14:textId="3D100FCA" w:rsidR="007C49DD" w:rsidRPr="00615A0A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</w:tcPr>
          <w:p w14:paraId="55975A2A" w14:textId="79687F71" w:rsidR="007C49DD" w:rsidRPr="000E2E8B" w:rsidRDefault="007C49DD" w:rsidP="000E2E8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A6AD8E6" w14:textId="77777777" w:rsidR="007C49DD" w:rsidRPr="00615A0A" w:rsidRDefault="007C49DD" w:rsidP="002F132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00FA8A6" w14:textId="77777777" w:rsidR="007C49DD" w:rsidRPr="00615A0A" w:rsidRDefault="007C49D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5A475D" w:rsidRPr="00615A0A" w14:paraId="187217A6" w14:textId="77777777" w:rsidTr="00A9281B">
        <w:trPr>
          <w:trHeight w:val="57"/>
        </w:trPr>
        <w:tc>
          <w:tcPr>
            <w:tcW w:w="15388" w:type="dxa"/>
            <w:gridSpan w:val="8"/>
          </w:tcPr>
          <w:p w14:paraId="788B70C4" w14:textId="5EB4DE9E" w:rsidR="005A475D" w:rsidRPr="00615A0A" w:rsidRDefault="005A475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11 (Ass) </w:t>
            </w:r>
          </w:p>
        </w:tc>
      </w:tr>
      <w:tr w:rsidR="005A475D" w:rsidRPr="00615A0A" w14:paraId="7211CAB2" w14:textId="77777777" w:rsidTr="00D4381D">
        <w:trPr>
          <w:trHeight w:val="57"/>
        </w:trPr>
        <w:tc>
          <w:tcPr>
            <w:tcW w:w="15388" w:type="dxa"/>
            <w:gridSpan w:val="8"/>
          </w:tcPr>
          <w:p w14:paraId="5CC44ED9" w14:textId="6C6C6AE1" w:rsidR="005A475D" w:rsidRDefault="005A475D" w:rsidP="000E2E8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12 Easter</w:t>
            </w:r>
          </w:p>
        </w:tc>
      </w:tr>
    </w:tbl>
    <w:p w14:paraId="7691C6E4" w14:textId="77777777" w:rsidR="0094785E" w:rsidRPr="00615A0A" w:rsidRDefault="0094785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94785E" w:rsidRPr="00615A0A" w:rsidSect="006D0C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7CAAD93" w14:textId="11DD3327" w:rsidR="00524DAE" w:rsidRDefault="00524DA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lastRenderedPageBreak/>
        <w:t>HL Paper 3</w:t>
      </w:r>
      <w:r w:rsidR="007C49DD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(60 hours)</w:t>
      </w:r>
      <w: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: 1 hour paper – 20% weight</w:t>
      </w:r>
    </w:p>
    <w:p w14:paraId="1EEB908A" w14:textId="23906C27" w:rsidR="00C2045F" w:rsidRPr="00615A0A" w:rsidRDefault="00C2045F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  <w:r w:rsidRPr="00615A0A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Summer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332"/>
        <w:gridCol w:w="2407"/>
        <w:gridCol w:w="879"/>
        <w:gridCol w:w="3894"/>
        <w:gridCol w:w="2403"/>
        <w:gridCol w:w="1242"/>
        <w:gridCol w:w="1305"/>
      </w:tblGrid>
      <w:tr w:rsidR="007C49DD" w:rsidRPr="00615A0A" w14:paraId="36F7C47F" w14:textId="77777777" w:rsidTr="005A475D">
        <w:trPr>
          <w:trHeight w:val="549"/>
        </w:trPr>
        <w:tc>
          <w:tcPr>
            <w:tcW w:w="926" w:type="dxa"/>
            <w:vAlign w:val="center"/>
          </w:tcPr>
          <w:p w14:paraId="5CA7500D" w14:textId="1B1D1572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332" w:type="dxa"/>
            <w:vAlign w:val="center"/>
          </w:tcPr>
          <w:p w14:paraId="19B6E9C0" w14:textId="45CC7D5F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Units </w:t>
            </w: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covered</w:t>
            </w:r>
          </w:p>
        </w:tc>
        <w:tc>
          <w:tcPr>
            <w:tcW w:w="2407" w:type="dxa"/>
          </w:tcPr>
          <w:p w14:paraId="19323B3A" w14:textId="50F27FE0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879" w:type="dxa"/>
          </w:tcPr>
          <w:p w14:paraId="22BC7E7E" w14:textId="6322A92C" w:rsidR="007C49DD" w:rsidRDefault="005A475D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3894" w:type="dxa"/>
          </w:tcPr>
          <w:p w14:paraId="3716D6B2" w14:textId="1FE15667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403" w:type="dxa"/>
            <w:vAlign w:val="center"/>
          </w:tcPr>
          <w:p w14:paraId="02372E1B" w14:textId="3652E1C6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19F06135" w14:textId="24AC39C8" w:rsidR="007C49DD" w:rsidRPr="00615A0A" w:rsidRDefault="007C49DD" w:rsidP="00993AD9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305" w:type="dxa"/>
            <w:vAlign w:val="center"/>
          </w:tcPr>
          <w:p w14:paraId="35CDE5DB" w14:textId="7E3177C2" w:rsidR="007C49DD" w:rsidRPr="00615A0A" w:rsidRDefault="007C49DD" w:rsidP="00993A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7C49DD" w:rsidRPr="00615A0A" w14:paraId="1D01F5D0" w14:textId="77777777" w:rsidTr="005A475D">
        <w:trPr>
          <w:trHeight w:val="57"/>
        </w:trPr>
        <w:tc>
          <w:tcPr>
            <w:tcW w:w="926" w:type="dxa"/>
          </w:tcPr>
          <w:p w14:paraId="5A3A0FFB" w14:textId="77777777" w:rsidR="007C49DD" w:rsidRDefault="007C49DD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0083F3D8" w14:textId="77777777" w:rsidR="007C49DD" w:rsidRPr="00615A0A" w:rsidRDefault="007C49DD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4F312A8D" w14:textId="77777777" w:rsidR="007C49DD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6E001E54" w14:textId="77777777" w:rsidR="007C49DD" w:rsidRDefault="007C49DD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Part 2: HL Core Extension</w:t>
            </w:r>
          </w:p>
          <w:p w14:paraId="15988171" w14:textId="77777777" w:rsidR="007C49DD" w:rsidRDefault="007C49DD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738C85D5" w14:textId="77777777" w:rsidR="007C49DD" w:rsidRDefault="007C49DD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Geographic perspectives – Global interactions </w:t>
            </w:r>
          </w:p>
          <w:p w14:paraId="70F71ED5" w14:textId="77777777" w:rsidR="007C49DD" w:rsidRDefault="007C49DD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41D58A93" w14:textId="54E9F9FB" w:rsidR="007C49DD" w:rsidRPr="007C49DD" w:rsidRDefault="007C49DD" w:rsidP="007C49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C49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Global Interactions and global power</w:t>
            </w:r>
          </w:p>
        </w:tc>
        <w:tc>
          <w:tcPr>
            <w:tcW w:w="2407" w:type="dxa"/>
          </w:tcPr>
          <w:p w14:paraId="61339666" w14:textId="4D34DBC2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Globalisation indices….</w:t>
            </w:r>
          </w:p>
        </w:tc>
        <w:tc>
          <w:tcPr>
            <w:tcW w:w="879" w:type="dxa"/>
          </w:tcPr>
          <w:p w14:paraId="19C6147D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131DA398" w14:textId="344D6FC8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7319BE34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A2D5BD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EE8F73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544D1643" w14:textId="77777777" w:rsidTr="005A475D">
        <w:trPr>
          <w:trHeight w:val="57"/>
        </w:trPr>
        <w:tc>
          <w:tcPr>
            <w:tcW w:w="926" w:type="dxa"/>
          </w:tcPr>
          <w:p w14:paraId="6F3FE787" w14:textId="417C0DFB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</w:p>
          <w:p w14:paraId="01A22460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445A33F1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3877FD0" w14:textId="60F41C41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Global superpowers and their economic influence: - detailed examples of at least two actual or potential global superpowers</w:t>
            </w:r>
          </w:p>
        </w:tc>
        <w:tc>
          <w:tcPr>
            <w:tcW w:w="879" w:type="dxa"/>
          </w:tcPr>
          <w:p w14:paraId="0867DB69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103F3D03" w14:textId="5F0CC82A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65144586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5BC10AD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</w:tcPr>
          <w:p w14:paraId="2AD8A560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0C946565" w14:textId="77777777" w:rsidTr="005A475D">
        <w:trPr>
          <w:trHeight w:val="57"/>
        </w:trPr>
        <w:tc>
          <w:tcPr>
            <w:tcW w:w="926" w:type="dxa"/>
          </w:tcPr>
          <w:p w14:paraId="2C5BDFA2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  <w:p w14:paraId="5B9F14C7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14:paraId="00ED08B6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</w:tcPr>
          <w:p w14:paraId="5BA27AAE" w14:textId="77777777" w:rsidR="007C49DD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Powerful organisations and global groups</w:t>
            </w:r>
          </w:p>
          <w:p w14:paraId="500317DE" w14:textId="77777777" w:rsidR="007C49DD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-G7/8, G20….</w:t>
            </w:r>
          </w:p>
          <w:p w14:paraId="152FD3EF" w14:textId="77777777" w:rsidR="007C49DD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-OPEC</w:t>
            </w:r>
          </w:p>
          <w:p w14:paraId="2073EF9B" w14:textId="0C900710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- Global lending institutions (IMF)</w:t>
            </w:r>
          </w:p>
        </w:tc>
        <w:tc>
          <w:tcPr>
            <w:tcW w:w="879" w:type="dxa"/>
          </w:tcPr>
          <w:p w14:paraId="5AF00B9E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1ABBDDB6" w14:textId="1359110E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34354A46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7B6F35A2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</w:tcPr>
          <w:p w14:paraId="74697402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31A7DDE6" w14:textId="77777777" w:rsidTr="005A475D">
        <w:trPr>
          <w:trHeight w:val="57"/>
        </w:trPr>
        <w:tc>
          <w:tcPr>
            <w:tcW w:w="926" w:type="dxa"/>
          </w:tcPr>
          <w:p w14:paraId="34028020" w14:textId="66E2241B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5EFA1A73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3BD58AEA" w14:textId="195A44D6" w:rsidR="007C49DD" w:rsidRPr="00993AD9" w:rsidRDefault="007C49DD" w:rsidP="007C49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Global networks and flows</w:t>
            </w:r>
          </w:p>
        </w:tc>
        <w:tc>
          <w:tcPr>
            <w:tcW w:w="2407" w:type="dxa"/>
          </w:tcPr>
          <w:p w14:paraId="0A3F0462" w14:textId="195238EC" w:rsidR="007C49DD" w:rsidRPr="007C49DD" w:rsidRDefault="007C49DD" w:rsidP="007C49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An overview of contemporary global networks and flows…….</w:t>
            </w:r>
          </w:p>
          <w:p w14:paraId="13A41A9C" w14:textId="4F3C5259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</w:tcPr>
          <w:p w14:paraId="3A387E96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199D9CEE" w14:textId="45FA9BD1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4E9A0A29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684AD7A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</w:tcPr>
          <w:p w14:paraId="2AFFC7FC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6BCAE794" w14:textId="77777777" w:rsidTr="005A475D">
        <w:trPr>
          <w:trHeight w:val="57"/>
        </w:trPr>
        <w:tc>
          <w:tcPr>
            <w:tcW w:w="926" w:type="dxa"/>
          </w:tcPr>
          <w:p w14:paraId="0FF881BF" w14:textId="6ADE9816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332" w:type="dxa"/>
            <w:vMerge/>
          </w:tcPr>
          <w:p w14:paraId="4B9630E9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22D435C2" w14:textId="4CB9AE67" w:rsidR="007C49DD" w:rsidRPr="00FC71D5" w:rsidRDefault="007C49DD" w:rsidP="007C49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 xml:space="preserve">FDI and TNCs including </w:t>
            </w:r>
            <w:r w:rsidRPr="007C49D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two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contrasting examples of TnCs…..</w:t>
            </w:r>
          </w:p>
        </w:tc>
        <w:tc>
          <w:tcPr>
            <w:tcW w:w="879" w:type="dxa"/>
          </w:tcPr>
          <w:p w14:paraId="2312BD31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421F144A" w14:textId="245D1C48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3D5A394B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4954C6FD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</w:tcPr>
          <w:p w14:paraId="5462C275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256067D7" w14:textId="77777777" w:rsidTr="005A475D">
        <w:trPr>
          <w:trHeight w:val="57"/>
        </w:trPr>
        <w:tc>
          <w:tcPr>
            <w:tcW w:w="926" w:type="dxa"/>
          </w:tcPr>
          <w:p w14:paraId="22E0402D" w14:textId="158E5CBA" w:rsidR="007C49DD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 (Ass)</w:t>
            </w:r>
          </w:p>
        </w:tc>
        <w:tc>
          <w:tcPr>
            <w:tcW w:w="2332" w:type="dxa"/>
            <w:vMerge/>
          </w:tcPr>
          <w:p w14:paraId="100AB4F9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05CD77E5" w14:textId="4BFAA3B3" w:rsidR="007C49DD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</w:tcPr>
          <w:p w14:paraId="4E604C88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367D51F3" w14:textId="20F0BBC6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00BDB53E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8DEB676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</w:tcPr>
          <w:p w14:paraId="630A836A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7C459CF6" w14:textId="77777777" w:rsidTr="00441BAB">
        <w:trPr>
          <w:trHeight w:val="57"/>
        </w:trPr>
        <w:tc>
          <w:tcPr>
            <w:tcW w:w="15388" w:type="dxa"/>
            <w:gridSpan w:val="8"/>
          </w:tcPr>
          <w:p w14:paraId="173C8CFE" w14:textId="5F64E0AF" w:rsidR="007C49DD" w:rsidRPr="00615A0A" w:rsidRDefault="007C49DD" w:rsidP="00993AD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 Half Term</w:t>
            </w:r>
          </w:p>
          <w:p w14:paraId="3989F33F" w14:textId="08F9B5C8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5305C50C" w14:textId="77777777" w:rsidTr="005A475D">
        <w:trPr>
          <w:trHeight w:val="57"/>
        </w:trPr>
        <w:tc>
          <w:tcPr>
            <w:tcW w:w="926" w:type="dxa"/>
          </w:tcPr>
          <w:p w14:paraId="15A38AD9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32" w:type="dxa"/>
            <w:vMerge w:val="restart"/>
          </w:tcPr>
          <w:p w14:paraId="606762A5" w14:textId="3000ED5B" w:rsidR="007C49DD" w:rsidRPr="007C49DD" w:rsidRDefault="007C49DD" w:rsidP="007C49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Human and Physical influences on global interactions</w:t>
            </w:r>
          </w:p>
          <w:p w14:paraId="79404EE5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31FAA2B" w14:textId="2E9E8A6F" w:rsidR="007C49DD" w:rsidRPr="00E06FE1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Political factors that affect global interactions</w:t>
            </w:r>
          </w:p>
        </w:tc>
        <w:tc>
          <w:tcPr>
            <w:tcW w:w="879" w:type="dxa"/>
          </w:tcPr>
          <w:p w14:paraId="77CB2160" w14:textId="77777777" w:rsidR="007C49DD" w:rsidRPr="00E06FE1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60CFFA94" w14:textId="48942E90" w:rsidR="007C49DD" w:rsidRPr="00E06FE1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25CCDA22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ED90013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5E4BBCF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767810F9" w14:textId="77777777" w:rsidTr="005A475D">
        <w:trPr>
          <w:trHeight w:val="57"/>
        </w:trPr>
        <w:tc>
          <w:tcPr>
            <w:tcW w:w="926" w:type="dxa"/>
          </w:tcPr>
          <w:p w14:paraId="1F6536D3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32" w:type="dxa"/>
            <w:vMerge/>
          </w:tcPr>
          <w:p w14:paraId="08F511D9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CBA7977" w14:textId="0F4A517D" w:rsidR="007C49DD" w:rsidRPr="00615A0A" w:rsidRDefault="007C49DD" w:rsidP="00FC71D5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Our shrinking world…. Work to be completed over the summer for this.</w:t>
            </w:r>
          </w:p>
        </w:tc>
        <w:tc>
          <w:tcPr>
            <w:tcW w:w="879" w:type="dxa"/>
          </w:tcPr>
          <w:p w14:paraId="29F06C9E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58D29695" w14:textId="46CC62A0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21E7AF7E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04434B0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A61B74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1CC0735D" w14:textId="77777777" w:rsidTr="005A475D">
        <w:trPr>
          <w:trHeight w:val="57"/>
        </w:trPr>
        <w:tc>
          <w:tcPr>
            <w:tcW w:w="926" w:type="dxa"/>
          </w:tcPr>
          <w:p w14:paraId="77300682" w14:textId="440AE599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0876925B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332" w:type="dxa"/>
          </w:tcPr>
          <w:p w14:paraId="47D95A8A" w14:textId="7116FA84" w:rsidR="007C49DD" w:rsidRPr="00615A0A" w:rsidRDefault="007C49DD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 Week</w:t>
            </w:r>
          </w:p>
        </w:tc>
        <w:tc>
          <w:tcPr>
            <w:tcW w:w="2407" w:type="dxa"/>
          </w:tcPr>
          <w:p w14:paraId="787343C9" w14:textId="1995954A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</w:tcPr>
          <w:p w14:paraId="621FCCC6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78FC662F" w14:textId="0783B0BC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05E91622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A02CFF8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8F15115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C49DD" w:rsidRPr="00615A0A" w14:paraId="70D98A99" w14:textId="77777777" w:rsidTr="005A475D">
        <w:trPr>
          <w:trHeight w:val="57"/>
        </w:trPr>
        <w:tc>
          <w:tcPr>
            <w:tcW w:w="926" w:type="dxa"/>
          </w:tcPr>
          <w:p w14:paraId="4FD60B05" w14:textId="78AC5C76" w:rsidR="007C49DD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>11 (Mocks)</w:t>
            </w:r>
          </w:p>
        </w:tc>
        <w:tc>
          <w:tcPr>
            <w:tcW w:w="2332" w:type="dxa"/>
          </w:tcPr>
          <w:p w14:paraId="6171A53E" w14:textId="77777777" w:rsidR="007C49DD" w:rsidRPr="00615A0A" w:rsidRDefault="007C49DD" w:rsidP="00D2666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DD20FA" w14:textId="77777777" w:rsidR="007C49DD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79" w:type="dxa"/>
          </w:tcPr>
          <w:p w14:paraId="04ED51B6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94" w:type="dxa"/>
          </w:tcPr>
          <w:p w14:paraId="4146EE69" w14:textId="78FFB5C5" w:rsidR="007C49DD" w:rsidRPr="00615A0A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03" w:type="dxa"/>
          </w:tcPr>
          <w:p w14:paraId="593518F2" w14:textId="77777777" w:rsidR="007C49DD" w:rsidRPr="000E2E8B" w:rsidRDefault="007C49DD" w:rsidP="00D2666B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50ADDD8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CED90D1" w14:textId="77777777" w:rsidR="007C49DD" w:rsidRPr="00615A0A" w:rsidRDefault="007C49DD" w:rsidP="00D2666B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392BD76B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D81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71DC" w14:textId="77777777" w:rsidR="00111FCD" w:rsidRDefault="00111FCD" w:rsidP="00C23792">
      <w:pPr>
        <w:spacing w:after="0" w:line="240" w:lineRule="auto"/>
      </w:pPr>
      <w:r>
        <w:separator/>
      </w:r>
    </w:p>
  </w:endnote>
  <w:endnote w:type="continuationSeparator" w:id="0">
    <w:p w14:paraId="22C05C99" w14:textId="77777777" w:rsidR="00111FCD" w:rsidRDefault="00111FCD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D8A5" w14:textId="77777777" w:rsidR="00111FCD" w:rsidRDefault="00111FCD" w:rsidP="00C23792">
      <w:pPr>
        <w:spacing w:after="0" w:line="240" w:lineRule="auto"/>
      </w:pPr>
      <w:r>
        <w:separator/>
      </w:r>
    </w:p>
  </w:footnote>
  <w:footnote w:type="continuationSeparator" w:id="0">
    <w:p w14:paraId="41144AD3" w14:textId="77777777" w:rsidR="00111FCD" w:rsidRDefault="00111FCD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6489"/>
    <w:multiLevelType w:val="hybridMultilevel"/>
    <w:tmpl w:val="0E16C5DA"/>
    <w:lvl w:ilvl="0" w:tplc="AC12A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4">
    <w:nsid w:val="437642EC"/>
    <w:multiLevelType w:val="hybridMultilevel"/>
    <w:tmpl w:val="4A2E13FA"/>
    <w:lvl w:ilvl="0" w:tplc="B616F15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484E"/>
    <w:multiLevelType w:val="hybridMultilevel"/>
    <w:tmpl w:val="C68A5490"/>
    <w:lvl w:ilvl="0" w:tplc="C8DE982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0852"/>
    <w:multiLevelType w:val="hybridMultilevel"/>
    <w:tmpl w:val="4DD2C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B561D"/>
    <w:multiLevelType w:val="hybridMultilevel"/>
    <w:tmpl w:val="D152F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2"/>
    <w:rsid w:val="000767C9"/>
    <w:rsid w:val="000A1EC0"/>
    <w:rsid w:val="000E2E8B"/>
    <w:rsid w:val="00110E88"/>
    <w:rsid w:val="00111FCD"/>
    <w:rsid w:val="00187F8B"/>
    <w:rsid w:val="00192667"/>
    <w:rsid w:val="00193865"/>
    <w:rsid w:val="001B7197"/>
    <w:rsid w:val="002052E2"/>
    <w:rsid w:val="00212FA9"/>
    <w:rsid w:val="002471A0"/>
    <w:rsid w:val="00252CA8"/>
    <w:rsid w:val="002A0550"/>
    <w:rsid w:val="002A5751"/>
    <w:rsid w:val="002B6935"/>
    <w:rsid w:val="002C2B97"/>
    <w:rsid w:val="002D7917"/>
    <w:rsid w:val="002F1322"/>
    <w:rsid w:val="0037772A"/>
    <w:rsid w:val="00386CFF"/>
    <w:rsid w:val="00392D90"/>
    <w:rsid w:val="00396FA8"/>
    <w:rsid w:val="003F01EE"/>
    <w:rsid w:val="003F5D4B"/>
    <w:rsid w:val="004A42F6"/>
    <w:rsid w:val="004B0F6F"/>
    <w:rsid w:val="004F6288"/>
    <w:rsid w:val="00516C75"/>
    <w:rsid w:val="00524DAE"/>
    <w:rsid w:val="005915E8"/>
    <w:rsid w:val="005A08CF"/>
    <w:rsid w:val="005A0F3C"/>
    <w:rsid w:val="005A475D"/>
    <w:rsid w:val="005B11BB"/>
    <w:rsid w:val="005C3191"/>
    <w:rsid w:val="00615A0A"/>
    <w:rsid w:val="00620069"/>
    <w:rsid w:val="00645FF9"/>
    <w:rsid w:val="006A63CC"/>
    <w:rsid w:val="006B7152"/>
    <w:rsid w:val="006D0C05"/>
    <w:rsid w:val="006D5A5F"/>
    <w:rsid w:val="006D7676"/>
    <w:rsid w:val="00723B9E"/>
    <w:rsid w:val="00732457"/>
    <w:rsid w:val="00781A70"/>
    <w:rsid w:val="00784643"/>
    <w:rsid w:val="007C49DD"/>
    <w:rsid w:val="007C56FA"/>
    <w:rsid w:val="007D2AFA"/>
    <w:rsid w:val="00823085"/>
    <w:rsid w:val="00870AF3"/>
    <w:rsid w:val="0088131B"/>
    <w:rsid w:val="008872AA"/>
    <w:rsid w:val="008E1A70"/>
    <w:rsid w:val="008E3406"/>
    <w:rsid w:val="00941699"/>
    <w:rsid w:val="0094785E"/>
    <w:rsid w:val="009517B3"/>
    <w:rsid w:val="0096273F"/>
    <w:rsid w:val="00981E1F"/>
    <w:rsid w:val="0099390B"/>
    <w:rsid w:val="00993AD9"/>
    <w:rsid w:val="009B0A0B"/>
    <w:rsid w:val="009F4171"/>
    <w:rsid w:val="009F70A7"/>
    <w:rsid w:val="00A3399B"/>
    <w:rsid w:val="00AE666D"/>
    <w:rsid w:val="00B401D8"/>
    <w:rsid w:val="00B52288"/>
    <w:rsid w:val="00C123C5"/>
    <w:rsid w:val="00C17B37"/>
    <w:rsid w:val="00C2045F"/>
    <w:rsid w:val="00C23792"/>
    <w:rsid w:val="00C3659B"/>
    <w:rsid w:val="00C62C5A"/>
    <w:rsid w:val="00C73149"/>
    <w:rsid w:val="00C8158F"/>
    <w:rsid w:val="00CA1CC7"/>
    <w:rsid w:val="00CE1D40"/>
    <w:rsid w:val="00D76A6B"/>
    <w:rsid w:val="00D8114F"/>
    <w:rsid w:val="00DA454D"/>
    <w:rsid w:val="00DC1D03"/>
    <w:rsid w:val="00E06FE1"/>
    <w:rsid w:val="00E210D7"/>
    <w:rsid w:val="00E845D9"/>
    <w:rsid w:val="00EA2D31"/>
    <w:rsid w:val="00EA3BD6"/>
    <w:rsid w:val="00EE60CF"/>
    <w:rsid w:val="00F028EF"/>
    <w:rsid w:val="00F21AFA"/>
    <w:rsid w:val="00F262F1"/>
    <w:rsid w:val="00F51237"/>
    <w:rsid w:val="00FA5341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6DE41-90FC-AC46-A33D-F2A32CD0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2668</Characters>
  <Application>Microsoft Macintosh Word</Application>
  <DocSecurity>0</DocSecurity>
  <Lines>381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2017-09-12T21:54:00Z</dcterms:created>
  <dcterms:modified xsi:type="dcterms:W3CDTF">2017-09-12T21:54:00Z</dcterms:modified>
</cp:coreProperties>
</file>