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08" w:rsidRPr="006D2966" w:rsidRDefault="00560F08" w:rsidP="00322F03">
      <w:pPr>
        <w:ind w:left="360"/>
        <w:jc w:val="both"/>
        <w:rPr>
          <w:rFonts w:ascii="Times New Roman" w:eastAsia="Times New Roman" w:hAnsi="Times New Roman" w:cs="Times New Roman"/>
          <w:i/>
          <w:color w:val="808080" w:themeColor="background1" w:themeShade="80"/>
          <w:sz w:val="36"/>
        </w:rPr>
      </w:pPr>
    </w:p>
    <w:tbl>
      <w:tblPr>
        <w:tblStyle w:val="TableGrid"/>
        <w:tblW w:w="14029" w:type="dxa"/>
        <w:tblLook w:val="04A0" w:firstRow="1" w:lastRow="0" w:firstColumn="1" w:lastColumn="0" w:noHBand="0" w:noVBand="1"/>
      </w:tblPr>
      <w:tblGrid>
        <w:gridCol w:w="2156"/>
        <w:gridCol w:w="3341"/>
        <w:gridCol w:w="1884"/>
        <w:gridCol w:w="6648"/>
      </w:tblGrid>
      <w:tr w:rsidR="00A75D32" w:rsidRPr="0008452B" w:rsidTr="00A75D32">
        <w:trPr>
          <w:trHeight w:val="339"/>
        </w:trPr>
        <w:tc>
          <w:tcPr>
            <w:tcW w:w="2156" w:type="dxa"/>
            <w:shd w:val="clear" w:color="auto" w:fill="D9D9D9" w:themeFill="background1" w:themeFillShade="D9"/>
          </w:tcPr>
          <w:p w:rsidR="00A75D32" w:rsidRPr="0008452B" w:rsidRDefault="00A75D32">
            <w:pPr>
              <w:rPr>
                <w:b/>
                <w:sz w:val="28"/>
              </w:rPr>
            </w:pPr>
            <w:r w:rsidRPr="0008452B">
              <w:rPr>
                <w:b/>
                <w:sz w:val="28"/>
              </w:rPr>
              <w:t>Term</w:t>
            </w:r>
          </w:p>
        </w:tc>
        <w:tc>
          <w:tcPr>
            <w:tcW w:w="3341" w:type="dxa"/>
            <w:shd w:val="clear" w:color="auto" w:fill="D9D9D9" w:themeFill="background1" w:themeFillShade="D9"/>
          </w:tcPr>
          <w:p w:rsidR="00A75D32" w:rsidRPr="0008452B" w:rsidRDefault="00A75D32">
            <w:pPr>
              <w:rPr>
                <w:b/>
                <w:sz w:val="28"/>
              </w:rPr>
            </w:pPr>
            <w:r w:rsidRPr="0008452B">
              <w:rPr>
                <w:b/>
                <w:sz w:val="28"/>
              </w:rPr>
              <w:t>Topic / Theme</w:t>
            </w:r>
          </w:p>
        </w:tc>
        <w:tc>
          <w:tcPr>
            <w:tcW w:w="1884" w:type="dxa"/>
            <w:shd w:val="clear" w:color="auto" w:fill="D9D9D9" w:themeFill="background1" w:themeFillShade="D9"/>
          </w:tcPr>
          <w:p w:rsidR="00A75D32" w:rsidRPr="0008452B" w:rsidRDefault="00A75D32" w:rsidP="00A87867">
            <w:pPr>
              <w:rPr>
                <w:b/>
                <w:sz w:val="28"/>
              </w:rPr>
            </w:pPr>
            <w:bookmarkStart w:id="0" w:name="_GoBack"/>
            <w:bookmarkEnd w:id="0"/>
            <w:r w:rsidRPr="0008452B">
              <w:rPr>
                <w:b/>
                <w:sz w:val="28"/>
              </w:rPr>
              <w:t>Software</w:t>
            </w:r>
          </w:p>
        </w:tc>
        <w:tc>
          <w:tcPr>
            <w:tcW w:w="6648" w:type="dxa"/>
            <w:shd w:val="clear" w:color="auto" w:fill="D9D9D9" w:themeFill="background1" w:themeFillShade="D9"/>
          </w:tcPr>
          <w:p w:rsidR="00A75D32" w:rsidRPr="0008452B" w:rsidRDefault="00A75D32" w:rsidP="00A87867">
            <w:pPr>
              <w:rPr>
                <w:b/>
                <w:sz w:val="28"/>
              </w:rPr>
            </w:pPr>
            <w:r w:rsidRPr="0008452B">
              <w:rPr>
                <w:b/>
                <w:sz w:val="28"/>
              </w:rPr>
              <w:t>Outcome</w:t>
            </w:r>
          </w:p>
        </w:tc>
      </w:tr>
      <w:tr w:rsidR="00A75D32" w:rsidTr="00A75D32">
        <w:trPr>
          <w:trHeight w:val="264"/>
        </w:trPr>
        <w:tc>
          <w:tcPr>
            <w:tcW w:w="2156" w:type="dxa"/>
          </w:tcPr>
          <w:p w:rsidR="00A75D32" w:rsidRDefault="00A75D32" w:rsidP="00F77CC4">
            <w:r>
              <w:t>Christmas – 1</w:t>
            </w:r>
          </w:p>
        </w:tc>
        <w:tc>
          <w:tcPr>
            <w:tcW w:w="3341" w:type="dxa"/>
            <w:vAlign w:val="center"/>
          </w:tcPr>
          <w:p w:rsidR="00A75D32" w:rsidRDefault="00A75D32" w:rsidP="00FF6923">
            <w:r>
              <w:t>Data representation</w:t>
            </w:r>
          </w:p>
          <w:p w:rsidR="00A75D32" w:rsidRDefault="00A75D32" w:rsidP="00FF6923">
            <w:r>
              <w:t xml:space="preserve">Binary systems </w:t>
            </w:r>
          </w:p>
          <w:p w:rsidR="00A75D32" w:rsidRDefault="00A75D32" w:rsidP="00FF6923"/>
        </w:tc>
        <w:tc>
          <w:tcPr>
            <w:tcW w:w="1884" w:type="dxa"/>
          </w:tcPr>
          <w:p w:rsidR="00A75D32" w:rsidRDefault="00A75D32">
            <w:r>
              <w:t>PowerPoint</w:t>
            </w:r>
          </w:p>
          <w:p w:rsidR="00A75D32" w:rsidRDefault="00A75D32">
            <w:r>
              <w:t>Word Processing</w:t>
            </w:r>
          </w:p>
          <w:p w:rsidR="00A75D32" w:rsidRDefault="00A75D32">
            <w:r>
              <w:t>Internet Explorer</w:t>
            </w:r>
          </w:p>
        </w:tc>
        <w:tc>
          <w:tcPr>
            <w:tcW w:w="6648" w:type="dxa"/>
          </w:tcPr>
          <w:p w:rsidR="00A75D32" w:rsidRDefault="00A75D32" w:rsidP="007C4CA3">
            <w:r>
              <w:t xml:space="preserve">recognise the use of binary numbers in computer systems </w:t>
            </w:r>
          </w:p>
          <w:p w:rsidR="00A75D32" w:rsidRDefault="00A75D32" w:rsidP="007C4CA3">
            <w:r>
              <w:t xml:space="preserve">convert positive denary integers into binary and positive binary integers into denary </w:t>
            </w:r>
          </w:p>
          <w:p w:rsidR="00A75D32" w:rsidRDefault="00A75D32" w:rsidP="007C4CA3">
            <w:r>
              <w:t>show understanding of the concept of a byte and how the byte is used to measure memory size</w:t>
            </w:r>
          </w:p>
        </w:tc>
      </w:tr>
      <w:tr w:rsidR="00A75D32" w:rsidTr="00A75D32">
        <w:trPr>
          <w:trHeight w:val="264"/>
        </w:trPr>
        <w:tc>
          <w:tcPr>
            <w:tcW w:w="2156" w:type="dxa"/>
          </w:tcPr>
          <w:p w:rsidR="00A75D32" w:rsidRDefault="00A75D32" w:rsidP="00F77CC4">
            <w:r>
              <w:t>Christmas – 2</w:t>
            </w:r>
          </w:p>
        </w:tc>
        <w:tc>
          <w:tcPr>
            <w:tcW w:w="3341" w:type="dxa"/>
            <w:vAlign w:val="center"/>
          </w:tcPr>
          <w:p w:rsidR="00A75D32" w:rsidRDefault="00A75D32" w:rsidP="00FF6923">
            <w:r>
              <w:t>Hexadecimal</w:t>
            </w:r>
          </w:p>
        </w:tc>
        <w:tc>
          <w:tcPr>
            <w:tcW w:w="1884" w:type="dxa"/>
            <w:vAlign w:val="center"/>
          </w:tcPr>
          <w:p w:rsidR="00A75D32" w:rsidRDefault="00A75D32" w:rsidP="005002D1">
            <w:r>
              <w:t>PowerPoint</w:t>
            </w:r>
          </w:p>
          <w:p w:rsidR="00A75D32" w:rsidRDefault="00A75D32" w:rsidP="005002D1">
            <w:r>
              <w:t>Word Processing</w:t>
            </w:r>
          </w:p>
          <w:p w:rsidR="00A75D32" w:rsidRDefault="00A75D32" w:rsidP="005002D1">
            <w:r>
              <w:t>Internet Explorer</w:t>
            </w:r>
          </w:p>
        </w:tc>
        <w:tc>
          <w:tcPr>
            <w:tcW w:w="6648" w:type="dxa"/>
          </w:tcPr>
          <w:p w:rsidR="00A75D32" w:rsidRDefault="00A75D32">
            <w:r>
              <w:t>represent positive numbers in hexadecimal notation</w:t>
            </w:r>
          </w:p>
          <w:p w:rsidR="00A75D32" w:rsidRDefault="00A75D32">
            <w:r>
              <w:t xml:space="preserve">show understanding of the reasons for choosing hexadecimal notation to represent numbers </w:t>
            </w:r>
          </w:p>
          <w:p w:rsidR="00A75D32" w:rsidRDefault="00A75D32">
            <w:r>
              <w:t>convert positive hexadecimal integers to and from denary (a maximum of four hexadecimal digits will be required) convert positive hexadecimal integers to and from binary (a maximum of 16 bit binary numbers will be required)</w:t>
            </w:r>
          </w:p>
        </w:tc>
      </w:tr>
      <w:tr w:rsidR="00A75D32" w:rsidTr="00A75D32">
        <w:trPr>
          <w:trHeight w:val="244"/>
        </w:trPr>
        <w:tc>
          <w:tcPr>
            <w:tcW w:w="2156" w:type="dxa"/>
          </w:tcPr>
          <w:p w:rsidR="00A75D32" w:rsidRDefault="00A75D32" w:rsidP="00F77CC4">
            <w:r>
              <w:t>Christmas – 3</w:t>
            </w:r>
          </w:p>
        </w:tc>
        <w:tc>
          <w:tcPr>
            <w:tcW w:w="3341" w:type="dxa"/>
            <w:vAlign w:val="center"/>
          </w:tcPr>
          <w:p w:rsidR="00A75D32" w:rsidRDefault="00A75D32" w:rsidP="007C4CA3">
            <w:r>
              <w:t>Data transmission</w:t>
            </w:r>
          </w:p>
          <w:p w:rsidR="00A75D32" w:rsidRPr="0084493B" w:rsidRDefault="00A75D32" w:rsidP="007C4CA3"/>
        </w:tc>
        <w:tc>
          <w:tcPr>
            <w:tcW w:w="1884" w:type="dxa"/>
            <w:vAlign w:val="center"/>
          </w:tcPr>
          <w:p w:rsidR="00A75D32" w:rsidRDefault="00A75D32" w:rsidP="00FF6923"/>
        </w:tc>
        <w:tc>
          <w:tcPr>
            <w:tcW w:w="6648" w:type="dxa"/>
          </w:tcPr>
          <w:p w:rsidR="00A75D32" w:rsidRDefault="00A75D32" w:rsidP="00A47A7D">
            <w:r>
              <w:t>show understanding of what is meant by transmission of data distinguish between serial and parallel data transmission distinguish between simplex, duplex and half-duplex data transmission</w:t>
            </w:r>
          </w:p>
        </w:tc>
      </w:tr>
      <w:tr w:rsidR="00A75D32" w:rsidTr="00A75D32">
        <w:trPr>
          <w:trHeight w:val="264"/>
        </w:trPr>
        <w:tc>
          <w:tcPr>
            <w:tcW w:w="2156" w:type="dxa"/>
          </w:tcPr>
          <w:p w:rsidR="00A75D32" w:rsidRDefault="00A75D32" w:rsidP="00F77CC4">
            <w:r>
              <w:t>Christmas – 4</w:t>
            </w:r>
          </w:p>
        </w:tc>
        <w:tc>
          <w:tcPr>
            <w:tcW w:w="3341" w:type="dxa"/>
          </w:tcPr>
          <w:p w:rsidR="00A75D32" w:rsidRDefault="00A75D32" w:rsidP="007C4CA3">
            <w:r>
              <w:t>Parallel and serial transmission</w:t>
            </w:r>
          </w:p>
        </w:tc>
        <w:tc>
          <w:tcPr>
            <w:tcW w:w="1884" w:type="dxa"/>
          </w:tcPr>
          <w:p w:rsidR="00A75D32" w:rsidRDefault="00A75D32" w:rsidP="005002D1">
            <w:r>
              <w:t>PowerPoint</w:t>
            </w:r>
          </w:p>
          <w:p w:rsidR="00A75D32" w:rsidRDefault="00A75D32" w:rsidP="005002D1">
            <w:r>
              <w:t>Word Processing</w:t>
            </w:r>
          </w:p>
          <w:p w:rsidR="00A75D32" w:rsidRDefault="00A75D32" w:rsidP="005002D1">
            <w:r>
              <w:t>Internet Explorer</w:t>
            </w:r>
          </w:p>
        </w:tc>
        <w:tc>
          <w:tcPr>
            <w:tcW w:w="6648" w:type="dxa"/>
          </w:tcPr>
          <w:p w:rsidR="00A75D32" w:rsidRDefault="00A75D32">
            <w:r>
              <w:t>show understanding of the reasons for choosing serial or parallel data transmission</w:t>
            </w:r>
          </w:p>
        </w:tc>
      </w:tr>
      <w:tr w:rsidR="00A75D32" w:rsidTr="00A75D32">
        <w:trPr>
          <w:trHeight w:val="264"/>
        </w:trPr>
        <w:tc>
          <w:tcPr>
            <w:tcW w:w="2156" w:type="dxa"/>
          </w:tcPr>
          <w:p w:rsidR="00A75D32" w:rsidRDefault="00A75D32" w:rsidP="00F77CC4">
            <w:r>
              <w:t>Christmas –  5</w:t>
            </w:r>
          </w:p>
        </w:tc>
        <w:tc>
          <w:tcPr>
            <w:tcW w:w="3341" w:type="dxa"/>
          </w:tcPr>
          <w:p w:rsidR="00A75D32" w:rsidRDefault="00A75D32">
            <w:r>
              <w:t>Error checking</w:t>
            </w:r>
          </w:p>
        </w:tc>
        <w:tc>
          <w:tcPr>
            <w:tcW w:w="1884" w:type="dxa"/>
          </w:tcPr>
          <w:p w:rsidR="00A75D32" w:rsidRDefault="00A75D32"/>
        </w:tc>
        <w:tc>
          <w:tcPr>
            <w:tcW w:w="6648" w:type="dxa"/>
          </w:tcPr>
          <w:p w:rsidR="00A75D32" w:rsidRDefault="00A75D32" w:rsidP="007C4CA3">
            <w:r>
              <w:t xml:space="preserve">show understanding of the need to check for errors </w:t>
            </w:r>
          </w:p>
          <w:p w:rsidR="00A75D32" w:rsidRDefault="00A75D32" w:rsidP="007C4CA3">
            <w:r>
              <w:t>explain how parity bits are used for error detection</w:t>
            </w:r>
          </w:p>
        </w:tc>
      </w:tr>
      <w:tr w:rsidR="00A75D32" w:rsidTr="00A75D32">
        <w:trPr>
          <w:trHeight w:val="264"/>
        </w:trPr>
        <w:tc>
          <w:tcPr>
            <w:tcW w:w="2156" w:type="dxa"/>
          </w:tcPr>
          <w:p w:rsidR="00A75D32" w:rsidRDefault="00A75D32" w:rsidP="00F77CC4">
            <w:r>
              <w:t>Christmas –  6</w:t>
            </w:r>
          </w:p>
        </w:tc>
        <w:tc>
          <w:tcPr>
            <w:tcW w:w="3341" w:type="dxa"/>
          </w:tcPr>
          <w:p w:rsidR="00A75D32" w:rsidRDefault="00A75D32">
            <w:r>
              <w:t>Data storage</w:t>
            </w:r>
          </w:p>
        </w:tc>
        <w:tc>
          <w:tcPr>
            <w:tcW w:w="1884" w:type="dxa"/>
          </w:tcPr>
          <w:p w:rsidR="00A75D32" w:rsidRDefault="00A75D32" w:rsidP="005002D1">
            <w:r>
              <w:t>PowerPoint</w:t>
            </w:r>
          </w:p>
          <w:p w:rsidR="00A75D32" w:rsidRDefault="00A75D32" w:rsidP="005002D1">
            <w:r>
              <w:t>Word Processing</w:t>
            </w:r>
          </w:p>
          <w:p w:rsidR="00A75D32" w:rsidRDefault="00A75D32" w:rsidP="005002D1">
            <w:r>
              <w:t>Internet Explorer</w:t>
            </w:r>
          </w:p>
        </w:tc>
        <w:tc>
          <w:tcPr>
            <w:tcW w:w="6648" w:type="dxa"/>
          </w:tcPr>
          <w:p w:rsidR="00A75D32" w:rsidRDefault="00A75D32" w:rsidP="008264D1">
            <w:r>
              <w:t>show understanding that sound, pictures, video, text and numbers are stored in different formats</w:t>
            </w:r>
          </w:p>
          <w:p w:rsidR="00A75D32" w:rsidRDefault="00A75D32" w:rsidP="008264D1">
            <w:r>
              <w:t xml:space="preserve"> identify and describe methods of error detection and correction, such as parity checks, check digits, checksums and Automatic Repeat </w:t>
            </w:r>
            <w:proofErr w:type="spellStart"/>
            <w:r>
              <w:t>reQuests</w:t>
            </w:r>
            <w:proofErr w:type="spellEnd"/>
            <w:r>
              <w:t xml:space="preserve"> (ARQ) </w:t>
            </w:r>
          </w:p>
          <w:p w:rsidR="00A75D32" w:rsidRDefault="00A75D32" w:rsidP="008264D1">
            <w:r>
              <w:t xml:space="preserve">show understanding of the concept of Musical Instrument Digital Interface (MIDI) files, JPEG files, MP3 and MP4 files show understanding of the principles of data compression (lossless and </w:t>
            </w:r>
            <w:proofErr w:type="spellStart"/>
            <w:r>
              <w:t>lossy</w:t>
            </w:r>
            <w:proofErr w:type="spellEnd"/>
            <w:r>
              <w:t>) applied to music/ video, photos and text files</w:t>
            </w:r>
          </w:p>
        </w:tc>
      </w:tr>
      <w:tr w:rsidR="00A75D32" w:rsidTr="00A75D32">
        <w:trPr>
          <w:trHeight w:val="264"/>
        </w:trPr>
        <w:tc>
          <w:tcPr>
            <w:tcW w:w="2156" w:type="dxa"/>
          </w:tcPr>
          <w:p w:rsidR="00A75D32" w:rsidRDefault="00A75D32" w:rsidP="008F7FEA">
            <w:r>
              <w:lastRenderedPageBreak/>
              <w:t>Christmas – 7</w:t>
            </w:r>
          </w:p>
        </w:tc>
        <w:tc>
          <w:tcPr>
            <w:tcW w:w="3341" w:type="dxa"/>
          </w:tcPr>
          <w:p w:rsidR="00A75D32" w:rsidRDefault="00A75D32">
            <w:r>
              <w:t>Input devices</w:t>
            </w:r>
          </w:p>
        </w:tc>
        <w:tc>
          <w:tcPr>
            <w:tcW w:w="1884" w:type="dxa"/>
          </w:tcPr>
          <w:p w:rsidR="00A75D32" w:rsidRDefault="00A75D32"/>
        </w:tc>
        <w:tc>
          <w:tcPr>
            <w:tcW w:w="6648" w:type="dxa"/>
          </w:tcPr>
          <w:p w:rsidR="00A75D32" w:rsidRDefault="00A75D32">
            <w:r>
              <w:t>describe the principles of operation (how each device works) of these input devices: 2D and 3D scanners, barcode readers, Quick Response (QR) code readers, digital cameras, keyboards, mice, touch screens, interactive whiteboards, microphones</w:t>
            </w:r>
          </w:p>
          <w:p w:rsidR="00A75D32" w:rsidRDefault="00A75D32">
            <w:r>
              <w:t>describe how these principles are applied to real-life scenarios, for example: scanning of passports at airports, barcode readers at supermarket checkouts, and touch screens on mobile devices</w:t>
            </w:r>
          </w:p>
        </w:tc>
      </w:tr>
      <w:tr w:rsidR="00A75D32" w:rsidTr="00A75D32">
        <w:trPr>
          <w:trHeight w:val="264"/>
        </w:trPr>
        <w:tc>
          <w:tcPr>
            <w:tcW w:w="2156" w:type="dxa"/>
            <w:shd w:val="clear" w:color="auto" w:fill="D9D9D9" w:themeFill="background1" w:themeFillShade="D9"/>
          </w:tcPr>
          <w:p w:rsidR="00A75D32" w:rsidRDefault="00A75D32" w:rsidP="008F7FEA">
            <w:r>
              <w:t>HALF TERM</w:t>
            </w:r>
          </w:p>
        </w:tc>
        <w:tc>
          <w:tcPr>
            <w:tcW w:w="3341" w:type="dxa"/>
            <w:shd w:val="clear" w:color="auto" w:fill="D9D9D9" w:themeFill="background1" w:themeFillShade="D9"/>
          </w:tcPr>
          <w:p w:rsidR="00A75D32" w:rsidRDefault="00A75D32"/>
        </w:tc>
        <w:tc>
          <w:tcPr>
            <w:tcW w:w="1884" w:type="dxa"/>
            <w:shd w:val="clear" w:color="auto" w:fill="D9D9D9" w:themeFill="background1" w:themeFillShade="D9"/>
          </w:tcPr>
          <w:p w:rsidR="00A75D32" w:rsidRDefault="00A75D32"/>
        </w:tc>
        <w:tc>
          <w:tcPr>
            <w:tcW w:w="6648" w:type="dxa"/>
            <w:shd w:val="clear" w:color="auto" w:fill="D9D9D9" w:themeFill="background1" w:themeFillShade="D9"/>
          </w:tcPr>
          <w:p w:rsidR="00A75D32" w:rsidRDefault="00A75D32"/>
        </w:tc>
      </w:tr>
      <w:tr w:rsidR="00A75D32" w:rsidTr="00A75D32">
        <w:trPr>
          <w:trHeight w:val="264"/>
        </w:trPr>
        <w:tc>
          <w:tcPr>
            <w:tcW w:w="2156" w:type="dxa"/>
          </w:tcPr>
          <w:p w:rsidR="00A75D32" w:rsidRDefault="00A75D32" w:rsidP="008F7FEA">
            <w:r>
              <w:t>Christmas – 8/9</w:t>
            </w:r>
          </w:p>
        </w:tc>
        <w:tc>
          <w:tcPr>
            <w:tcW w:w="3341" w:type="dxa"/>
            <w:shd w:val="clear" w:color="auto" w:fill="auto"/>
            <w:vAlign w:val="center"/>
          </w:tcPr>
          <w:p w:rsidR="00A75D32" w:rsidRDefault="00A75D32" w:rsidP="00087575">
            <w:r>
              <w:t>Logic gates</w:t>
            </w:r>
          </w:p>
        </w:tc>
        <w:tc>
          <w:tcPr>
            <w:tcW w:w="1884" w:type="dxa"/>
          </w:tcPr>
          <w:p w:rsidR="00A75D32" w:rsidRDefault="00A75D32">
            <w:proofErr w:type="spellStart"/>
            <w:r>
              <w:t>Logisim</w:t>
            </w:r>
            <w:proofErr w:type="spellEnd"/>
            <w:r>
              <w:t xml:space="preserve"> 2.7</w:t>
            </w:r>
          </w:p>
        </w:tc>
        <w:tc>
          <w:tcPr>
            <w:tcW w:w="6648" w:type="dxa"/>
          </w:tcPr>
          <w:p w:rsidR="00A75D32" w:rsidRDefault="00A75D32">
            <w:r>
              <w:t>use logic gates to create electronic circuits</w:t>
            </w:r>
          </w:p>
          <w:p w:rsidR="00A75D32" w:rsidRDefault="00A75D32">
            <w:r>
              <w:t>understand and define the functions of NOT, AND, OR, NAND, NOR and XOR (EOR) gates, including the binary output produced from all the possible binary inputs (all gates, except the NOT gate, will have 2 inputs only)</w:t>
            </w:r>
          </w:p>
          <w:p w:rsidR="00A75D32" w:rsidRDefault="00A75D32">
            <w:r>
              <w:t>draw truth tables and recognise a logic gate from its truth table</w:t>
            </w:r>
          </w:p>
          <w:p w:rsidR="00A75D32" w:rsidRDefault="00A75D32">
            <w:r>
              <w:t>recognise and use the following standard symbols used to represent logic gates:</w:t>
            </w:r>
          </w:p>
          <w:p w:rsidR="00A75D32" w:rsidRDefault="00A75D32">
            <w:r>
              <w:t>produce truth tables for given logic circuits, for example:</w:t>
            </w:r>
          </w:p>
          <w:p w:rsidR="00A75D32" w:rsidRDefault="00A75D32">
            <w:r>
              <w:t>produce truth tables for given logic circuits, for example:</w:t>
            </w:r>
          </w:p>
        </w:tc>
      </w:tr>
      <w:tr w:rsidR="00A75D32" w:rsidTr="00A75D32">
        <w:trPr>
          <w:trHeight w:val="264"/>
        </w:trPr>
        <w:tc>
          <w:tcPr>
            <w:tcW w:w="2156" w:type="dxa"/>
          </w:tcPr>
          <w:p w:rsidR="00A75D32" w:rsidRDefault="00A75D32" w:rsidP="008F7FEA">
            <w:r>
              <w:t>Christmas – 10</w:t>
            </w:r>
          </w:p>
        </w:tc>
        <w:tc>
          <w:tcPr>
            <w:tcW w:w="3341" w:type="dxa"/>
            <w:shd w:val="clear" w:color="auto" w:fill="auto"/>
          </w:tcPr>
          <w:p w:rsidR="00A75D32" w:rsidRDefault="00A75D32">
            <w:r>
              <w:t>Sensors</w:t>
            </w:r>
          </w:p>
        </w:tc>
        <w:tc>
          <w:tcPr>
            <w:tcW w:w="1884" w:type="dxa"/>
          </w:tcPr>
          <w:p w:rsidR="00A75D32" w:rsidRDefault="00A75D32"/>
        </w:tc>
        <w:tc>
          <w:tcPr>
            <w:tcW w:w="6648" w:type="dxa"/>
          </w:tcPr>
          <w:p w:rsidR="00A75D32" w:rsidRDefault="00A75D32">
            <w:r>
              <w:t>describe how a range of sensors can be used to input data into a computer system, including light, temperature, magnetic field, gas, pressure, moisture, humidity, pH and motion</w:t>
            </w:r>
          </w:p>
          <w:p w:rsidR="00A75D32" w:rsidRDefault="00A75D32">
            <w:r>
              <w:t>describe how these sensors are used in real-life scenarios, for example: street lights, security devices, pollution control, games, and household and industrial applications</w:t>
            </w:r>
          </w:p>
        </w:tc>
      </w:tr>
      <w:tr w:rsidR="00A75D32" w:rsidTr="00A75D32">
        <w:trPr>
          <w:trHeight w:val="264"/>
        </w:trPr>
        <w:tc>
          <w:tcPr>
            <w:tcW w:w="2156" w:type="dxa"/>
          </w:tcPr>
          <w:p w:rsidR="00A75D32" w:rsidRDefault="00A75D32" w:rsidP="008F7FEA">
            <w:r>
              <w:t>Christmas – 11</w:t>
            </w:r>
          </w:p>
        </w:tc>
        <w:tc>
          <w:tcPr>
            <w:tcW w:w="3341" w:type="dxa"/>
            <w:shd w:val="clear" w:color="auto" w:fill="auto"/>
          </w:tcPr>
          <w:p w:rsidR="00A75D32" w:rsidRDefault="00A75D32" w:rsidP="008264D1">
            <w:r>
              <w:t>Output devices</w:t>
            </w:r>
          </w:p>
        </w:tc>
        <w:tc>
          <w:tcPr>
            <w:tcW w:w="1884" w:type="dxa"/>
          </w:tcPr>
          <w:p w:rsidR="00A75D32" w:rsidRDefault="00A75D32"/>
        </w:tc>
        <w:tc>
          <w:tcPr>
            <w:tcW w:w="6648" w:type="dxa"/>
          </w:tcPr>
          <w:p w:rsidR="00A75D32" w:rsidRDefault="00A75D32">
            <w:r>
              <w:t>describe the principles of operation of the following output devices: inkjet, laser and 3D printers; 2D and 3D cutters; speakers and headphones; actuators; flat-panel display screens, such as Liquid Crystal Display (LCD) and Light-Emitting Diodes (LED) display; LCD projectors and Digital Light Projectors (DLP)</w:t>
            </w:r>
          </w:p>
          <w:p w:rsidR="00A75D32" w:rsidRDefault="00A75D32">
            <w:r>
              <w:t>describe how these principles are applied to real-life scenarios, for example: printing single items on demand or in large volumes; use of small screens on mobile devices</w:t>
            </w:r>
          </w:p>
        </w:tc>
      </w:tr>
      <w:tr w:rsidR="00A75D32" w:rsidTr="00A75D32">
        <w:trPr>
          <w:trHeight w:val="244"/>
        </w:trPr>
        <w:tc>
          <w:tcPr>
            <w:tcW w:w="2156" w:type="dxa"/>
          </w:tcPr>
          <w:p w:rsidR="00A75D32" w:rsidRDefault="00A75D32" w:rsidP="008F7FEA">
            <w:r>
              <w:lastRenderedPageBreak/>
              <w:t>Christmas – 12</w:t>
            </w:r>
          </w:p>
        </w:tc>
        <w:tc>
          <w:tcPr>
            <w:tcW w:w="3341" w:type="dxa"/>
            <w:shd w:val="clear" w:color="auto" w:fill="auto"/>
          </w:tcPr>
          <w:p w:rsidR="00A75D32" w:rsidRDefault="00A75D32">
            <w:r>
              <w:t>Security aspects</w:t>
            </w:r>
          </w:p>
        </w:tc>
        <w:tc>
          <w:tcPr>
            <w:tcW w:w="1884" w:type="dxa"/>
          </w:tcPr>
          <w:p w:rsidR="00A75D32" w:rsidRDefault="00A75D32"/>
        </w:tc>
        <w:tc>
          <w:tcPr>
            <w:tcW w:w="6648" w:type="dxa"/>
          </w:tcPr>
          <w:p w:rsidR="00A75D32" w:rsidRDefault="00A75D32">
            <w:r>
              <w:t>show understanding of the security aspects of using the Internet and understand what methods are available to help minimise the risks</w:t>
            </w:r>
          </w:p>
          <w:p w:rsidR="00A75D32" w:rsidRDefault="00A75D32">
            <w:r>
              <w:t>show understanding of the Internet risks associated with malware, including viruses, spyware and hacking</w:t>
            </w:r>
          </w:p>
          <w:p w:rsidR="00A75D32" w:rsidRDefault="00A75D32">
            <w:r>
              <w:t>explain how anti-virus and other protection software helps to protect the user from security risks</w:t>
            </w:r>
          </w:p>
        </w:tc>
      </w:tr>
      <w:tr w:rsidR="00A75D32" w:rsidTr="00A75D32">
        <w:trPr>
          <w:trHeight w:val="264"/>
        </w:trPr>
        <w:tc>
          <w:tcPr>
            <w:tcW w:w="2156" w:type="dxa"/>
          </w:tcPr>
          <w:p w:rsidR="00A75D32" w:rsidRDefault="00A75D32" w:rsidP="008F7FEA">
            <w:r>
              <w:t>Christmas – 13</w:t>
            </w:r>
          </w:p>
        </w:tc>
        <w:tc>
          <w:tcPr>
            <w:tcW w:w="3341" w:type="dxa"/>
            <w:shd w:val="clear" w:color="auto" w:fill="auto"/>
          </w:tcPr>
          <w:p w:rsidR="00A75D32" w:rsidRDefault="00A75D32">
            <w:r>
              <w:t>Von Neumann computer system</w:t>
            </w:r>
          </w:p>
        </w:tc>
        <w:tc>
          <w:tcPr>
            <w:tcW w:w="1884" w:type="dxa"/>
          </w:tcPr>
          <w:p w:rsidR="00A75D32" w:rsidRDefault="00A75D32"/>
        </w:tc>
        <w:tc>
          <w:tcPr>
            <w:tcW w:w="6648" w:type="dxa"/>
          </w:tcPr>
          <w:p w:rsidR="00A75D32" w:rsidRDefault="00A75D32">
            <w:r>
              <w:t>show understanding of the basic Von Neumann model for a computer system and the stored program concept (program instructions and data are stored in main memory and instructions are fetched and executed one after another)</w:t>
            </w:r>
          </w:p>
          <w:p w:rsidR="00A75D32" w:rsidRDefault="00A75D32">
            <w:r>
              <w:t>describe the stages of the fetch-execute cycle, including the use of registers and buses</w:t>
            </w:r>
          </w:p>
        </w:tc>
      </w:tr>
      <w:tr w:rsidR="00A75D32" w:rsidTr="00A75D32">
        <w:trPr>
          <w:trHeight w:val="264"/>
        </w:trPr>
        <w:tc>
          <w:tcPr>
            <w:tcW w:w="2156" w:type="dxa"/>
          </w:tcPr>
          <w:p w:rsidR="00A75D32" w:rsidRDefault="00A75D32" w:rsidP="008F7FEA">
            <w:r>
              <w:t>Christmas – 14</w:t>
            </w:r>
          </w:p>
        </w:tc>
        <w:tc>
          <w:tcPr>
            <w:tcW w:w="3341" w:type="dxa"/>
            <w:shd w:val="clear" w:color="auto" w:fill="auto"/>
          </w:tcPr>
          <w:p w:rsidR="00A75D32" w:rsidRDefault="00A75D32">
            <w:r>
              <w:t>Assessment Week</w:t>
            </w:r>
          </w:p>
        </w:tc>
        <w:tc>
          <w:tcPr>
            <w:tcW w:w="1884" w:type="dxa"/>
            <w:vAlign w:val="center"/>
          </w:tcPr>
          <w:p w:rsidR="00A75D32" w:rsidRDefault="00A75D32" w:rsidP="00FF6923"/>
        </w:tc>
        <w:tc>
          <w:tcPr>
            <w:tcW w:w="6648" w:type="dxa"/>
          </w:tcPr>
          <w:p w:rsidR="00A75D32" w:rsidRDefault="00A75D32"/>
        </w:tc>
      </w:tr>
    </w:tbl>
    <w:p w:rsidR="00E66AB9" w:rsidRDefault="00E66AB9"/>
    <w:tbl>
      <w:tblPr>
        <w:tblStyle w:val="TableGrid"/>
        <w:tblW w:w="13887" w:type="dxa"/>
        <w:tblLook w:val="04A0" w:firstRow="1" w:lastRow="0" w:firstColumn="1" w:lastColumn="0" w:noHBand="0" w:noVBand="1"/>
      </w:tblPr>
      <w:tblGrid>
        <w:gridCol w:w="2122"/>
        <w:gridCol w:w="3402"/>
        <w:gridCol w:w="2551"/>
        <w:gridCol w:w="1843"/>
        <w:gridCol w:w="3969"/>
      </w:tblGrid>
      <w:tr w:rsidR="00E66AB9" w:rsidRPr="0008452B" w:rsidTr="00411999">
        <w:trPr>
          <w:trHeight w:val="342"/>
        </w:trPr>
        <w:tc>
          <w:tcPr>
            <w:tcW w:w="2122" w:type="dxa"/>
            <w:shd w:val="clear" w:color="auto" w:fill="D9D9D9" w:themeFill="background1" w:themeFillShade="D9"/>
          </w:tcPr>
          <w:p w:rsidR="00E66AB9" w:rsidRPr="0008452B" w:rsidRDefault="00E66AB9" w:rsidP="00920825">
            <w:pPr>
              <w:rPr>
                <w:b/>
                <w:sz w:val="28"/>
              </w:rPr>
            </w:pPr>
            <w:r>
              <w:br w:type="page"/>
            </w:r>
            <w:r w:rsidRPr="0008452B">
              <w:rPr>
                <w:b/>
                <w:sz w:val="28"/>
              </w:rPr>
              <w:t>Term</w:t>
            </w:r>
          </w:p>
        </w:tc>
        <w:tc>
          <w:tcPr>
            <w:tcW w:w="3402" w:type="dxa"/>
            <w:shd w:val="clear" w:color="auto" w:fill="D9D9D9" w:themeFill="background1" w:themeFillShade="D9"/>
          </w:tcPr>
          <w:p w:rsidR="00E66AB9" w:rsidRPr="0008452B" w:rsidRDefault="00E66AB9" w:rsidP="00920825">
            <w:pPr>
              <w:rPr>
                <w:b/>
                <w:sz w:val="28"/>
              </w:rPr>
            </w:pPr>
            <w:r w:rsidRPr="0008452B">
              <w:rPr>
                <w:b/>
                <w:sz w:val="28"/>
              </w:rPr>
              <w:t>Topic / Theme</w:t>
            </w:r>
          </w:p>
        </w:tc>
        <w:tc>
          <w:tcPr>
            <w:tcW w:w="2551" w:type="dxa"/>
            <w:shd w:val="clear" w:color="auto" w:fill="D9D9D9" w:themeFill="background1" w:themeFillShade="D9"/>
          </w:tcPr>
          <w:p w:rsidR="00E66AB9" w:rsidRPr="0008452B" w:rsidRDefault="00E66AB9" w:rsidP="00920825">
            <w:pPr>
              <w:rPr>
                <w:b/>
                <w:sz w:val="28"/>
              </w:rPr>
            </w:pPr>
            <w:r w:rsidRPr="0008452B">
              <w:rPr>
                <w:b/>
                <w:sz w:val="28"/>
              </w:rPr>
              <w:t>Content</w:t>
            </w:r>
          </w:p>
        </w:tc>
        <w:tc>
          <w:tcPr>
            <w:tcW w:w="1843" w:type="dxa"/>
            <w:shd w:val="clear" w:color="auto" w:fill="D9D9D9" w:themeFill="background1" w:themeFillShade="D9"/>
          </w:tcPr>
          <w:p w:rsidR="00E66AB9" w:rsidRPr="0008452B" w:rsidRDefault="00E66AB9" w:rsidP="00920825">
            <w:pPr>
              <w:rPr>
                <w:b/>
                <w:sz w:val="28"/>
              </w:rPr>
            </w:pPr>
            <w:r w:rsidRPr="0008452B">
              <w:rPr>
                <w:b/>
                <w:sz w:val="28"/>
              </w:rPr>
              <w:t>Software</w:t>
            </w:r>
          </w:p>
        </w:tc>
        <w:tc>
          <w:tcPr>
            <w:tcW w:w="3969" w:type="dxa"/>
            <w:shd w:val="clear" w:color="auto" w:fill="D9D9D9" w:themeFill="background1" w:themeFillShade="D9"/>
          </w:tcPr>
          <w:p w:rsidR="00E66AB9" w:rsidRPr="0008452B" w:rsidRDefault="00E66AB9" w:rsidP="00920825">
            <w:pPr>
              <w:rPr>
                <w:b/>
                <w:sz w:val="28"/>
              </w:rPr>
            </w:pPr>
            <w:r w:rsidRPr="0008452B">
              <w:rPr>
                <w:b/>
                <w:sz w:val="28"/>
              </w:rPr>
              <w:t>Outcome</w:t>
            </w:r>
          </w:p>
        </w:tc>
      </w:tr>
      <w:tr w:rsidR="00F00E51" w:rsidTr="00411999">
        <w:trPr>
          <w:trHeight w:val="265"/>
        </w:trPr>
        <w:tc>
          <w:tcPr>
            <w:tcW w:w="2122" w:type="dxa"/>
          </w:tcPr>
          <w:p w:rsidR="00F00E51" w:rsidRDefault="00F00E51" w:rsidP="00920825">
            <w:r>
              <w:t>Easter – 1</w:t>
            </w:r>
          </w:p>
        </w:tc>
        <w:tc>
          <w:tcPr>
            <w:tcW w:w="3402" w:type="dxa"/>
            <w:vMerge w:val="restart"/>
          </w:tcPr>
          <w:p w:rsidR="00F00E51" w:rsidRDefault="00F00E51" w:rsidP="00920825">
            <w:r>
              <w:t>Input devices</w:t>
            </w:r>
          </w:p>
        </w:tc>
        <w:tc>
          <w:tcPr>
            <w:tcW w:w="2551" w:type="dxa"/>
            <w:vMerge w:val="restart"/>
          </w:tcPr>
          <w:p w:rsidR="00F00E51" w:rsidRDefault="00F00E51" w:rsidP="00A47A7D">
            <w:pPr>
              <w:ind w:left="360"/>
            </w:pPr>
          </w:p>
        </w:tc>
        <w:tc>
          <w:tcPr>
            <w:tcW w:w="1843" w:type="dxa"/>
            <w:vMerge w:val="restart"/>
            <w:vAlign w:val="center"/>
          </w:tcPr>
          <w:p w:rsidR="00F00E51" w:rsidRDefault="00F00E51" w:rsidP="00A47A7D">
            <w:pPr>
              <w:ind w:left="360"/>
            </w:pPr>
          </w:p>
        </w:tc>
        <w:tc>
          <w:tcPr>
            <w:tcW w:w="3969" w:type="dxa"/>
            <w:vMerge w:val="restart"/>
            <w:vAlign w:val="center"/>
          </w:tcPr>
          <w:p w:rsidR="00F00E51" w:rsidRDefault="00F00E51" w:rsidP="00A47A7D">
            <w:pPr>
              <w:ind w:left="360"/>
            </w:pPr>
            <w:r>
              <w:t>describe the principles of operation (how each device works) of these input devices: 2D and 3D scanners, barcode readers, Quick Response (QR) code readers, digital cameras, keyboards, mice, touch screens, interactive whiteboards, microphones</w:t>
            </w:r>
          </w:p>
          <w:p w:rsidR="00F00E51" w:rsidRDefault="00F00E51" w:rsidP="00A47A7D">
            <w:pPr>
              <w:ind w:left="360"/>
            </w:pPr>
            <w:r>
              <w:t>describe how these principles are applied to real-life scenarios, for example: scanning of passports at airports, barcode readers at supermarket checkouts, and touch screens on mobile devices</w:t>
            </w:r>
          </w:p>
          <w:p w:rsidR="00F00E51" w:rsidRDefault="00F00E51" w:rsidP="00A47A7D">
            <w:pPr>
              <w:ind w:left="360"/>
            </w:pPr>
            <w:r>
              <w:t xml:space="preserve">describe how a range of sensors can be used to input data into a computer system, including light, </w:t>
            </w:r>
            <w:r>
              <w:lastRenderedPageBreak/>
              <w:t>temperature, magnetic field, gas, pressure, moisture, humidity, pH and motion</w:t>
            </w:r>
          </w:p>
          <w:p w:rsidR="00F00E51" w:rsidRDefault="00F00E51" w:rsidP="00A47A7D">
            <w:pPr>
              <w:ind w:left="360"/>
            </w:pPr>
            <w:r>
              <w:t>describe how these sensors are used in real-life scenarios, for example: street lights, security devices, pollution control, games, and household and industrial applications</w:t>
            </w:r>
          </w:p>
        </w:tc>
      </w:tr>
      <w:tr w:rsidR="00F00E51" w:rsidTr="00411999">
        <w:trPr>
          <w:trHeight w:val="265"/>
        </w:trPr>
        <w:tc>
          <w:tcPr>
            <w:tcW w:w="2122" w:type="dxa"/>
          </w:tcPr>
          <w:p w:rsidR="00F00E51" w:rsidRDefault="00F00E51" w:rsidP="00920825">
            <w:r>
              <w:t>Easter – 2</w:t>
            </w:r>
          </w:p>
        </w:tc>
        <w:tc>
          <w:tcPr>
            <w:tcW w:w="3402" w:type="dxa"/>
            <w:vMerge/>
            <w:vAlign w:val="center"/>
          </w:tcPr>
          <w:p w:rsidR="00F00E51" w:rsidRDefault="00F00E51" w:rsidP="00150347"/>
        </w:tc>
        <w:tc>
          <w:tcPr>
            <w:tcW w:w="2551" w:type="dxa"/>
            <w:vMerge/>
          </w:tcPr>
          <w:p w:rsidR="00F00E51" w:rsidRDefault="00F00E51" w:rsidP="00A47A7D">
            <w:pPr>
              <w:ind w:left="360"/>
            </w:pPr>
          </w:p>
        </w:tc>
        <w:tc>
          <w:tcPr>
            <w:tcW w:w="1843" w:type="dxa"/>
            <w:vMerge/>
            <w:vAlign w:val="center"/>
          </w:tcPr>
          <w:p w:rsidR="00F00E51" w:rsidRDefault="00F00E51" w:rsidP="00A47A7D">
            <w:pPr>
              <w:ind w:left="360"/>
            </w:pPr>
          </w:p>
        </w:tc>
        <w:tc>
          <w:tcPr>
            <w:tcW w:w="3969" w:type="dxa"/>
            <w:vMerge/>
            <w:vAlign w:val="center"/>
          </w:tcPr>
          <w:p w:rsidR="00F00E51" w:rsidRDefault="00F00E51" w:rsidP="00411999"/>
        </w:tc>
      </w:tr>
      <w:tr w:rsidR="00F00E51" w:rsidTr="006A74DC">
        <w:trPr>
          <w:trHeight w:val="246"/>
        </w:trPr>
        <w:tc>
          <w:tcPr>
            <w:tcW w:w="2122" w:type="dxa"/>
          </w:tcPr>
          <w:p w:rsidR="00F00E51" w:rsidRDefault="00F00E51" w:rsidP="00F00E51">
            <w:r>
              <w:lastRenderedPageBreak/>
              <w:t>Easter – 3</w:t>
            </w:r>
          </w:p>
        </w:tc>
        <w:tc>
          <w:tcPr>
            <w:tcW w:w="3402" w:type="dxa"/>
            <w:vAlign w:val="center"/>
          </w:tcPr>
          <w:p w:rsidR="00F00E51" w:rsidRDefault="00F00E51" w:rsidP="00F00E51">
            <w:r>
              <w:t>Mock Examination Week</w:t>
            </w:r>
          </w:p>
        </w:tc>
        <w:tc>
          <w:tcPr>
            <w:tcW w:w="2551" w:type="dxa"/>
          </w:tcPr>
          <w:p w:rsidR="00F00E51" w:rsidRDefault="00F00E51" w:rsidP="00F00E51">
            <w:pPr>
              <w:ind w:left="360"/>
            </w:pPr>
          </w:p>
        </w:tc>
        <w:tc>
          <w:tcPr>
            <w:tcW w:w="1843" w:type="dxa"/>
            <w:vAlign w:val="center"/>
          </w:tcPr>
          <w:p w:rsidR="00F00E51" w:rsidRDefault="00F00E51" w:rsidP="00F00E51">
            <w:pPr>
              <w:ind w:left="360"/>
            </w:pPr>
          </w:p>
        </w:tc>
        <w:tc>
          <w:tcPr>
            <w:tcW w:w="3969" w:type="dxa"/>
            <w:vAlign w:val="center"/>
          </w:tcPr>
          <w:p w:rsidR="00F00E51" w:rsidRDefault="00F00E51" w:rsidP="00F00E51">
            <w:r>
              <w:t xml:space="preserve">Set Paper 1 </w:t>
            </w:r>
          </w:p>
        </w:tc>
      </w:tr>
      <w:tr w:rsidR="00F00E51" w:rsidTr="00411999">
        <w:trPr>
          <w:trHeight w:val="265"/>
        </w:trPr>
        <w:tc>
          <w:tcPr>
            <w:tcW w:w="2122" w:type="dxa"/>
          </w:tcPr>
          <w:p w:rsidR="00F00E51" w:rsidRDefault="00F00E51" w:rsidP="00F00E51">
            <w:r>
              <w:t>Easter – 4</w:t>
            </w:r>
          </w:p>
        </w:tc>
        <w:tc>
          <w:tcPr>
            <w:tcW w:w="3402" w:type="dxa"/>
            <w:vMerge w:val="restart"/>
          </w:tcPr>
          <w:p w:rsidR="00F00E51" w:rsidRDefault="00F00E51" w:rsidP="00F00E51">
            <w:r>
              <w:t>Output devices</w:t>
            </w:r>
          </w:p>
        </w:tc>
        <w:tc>
          <w:tcPr>
            <w:tcW w:w="2551" w:type="dxa"/>
            <w:vMerge w:val="restart"/>
            <w:vAlign w:val="center"/>
          </w:tcPr>
          <w:p w:rsidR="00F00E51" w:rsidRDefault="00F00E51" w:rsidP="00F00E51"/>
        </w:tc>
        <w:tc>
          <w:tcPr>
            <w:tcW w:w="1843" w:type="dxa"/>
            <w:vMerge w:val="restart"/>
          </w:tcPr>
          <w:p w:rsidR="00F00E51" w:rsidRDefault="00F00E51" w:rsidP="00F00E51"/>
        </w:tc>
        <w:tc>
          <w:tcPr>
            <w:tcW w:w="3969" w:type="dxa"/>
            <w:vMerge w:val="restart"/>
          </w:tcPr>
          <w:p w:rsidR="00F00E51" w:rsidRDefault="00F00E51" w:rsidP="00F00E51">
            <w:r>
              <w:t xml:space="preserve">describe the principles of operation of the following output devices: inkjet, laser and 3D printers; 2D and 3D cutters; speakers and headphones; actuators; flat-panel display screens, such as Liquid Crystal Display (LCD) and Light-Emitting Diodes (LED) display; LCD projectors and Digital Light Projectors (DLP) </w:t>
            </w:r>
          </w:p>
          <w:p w:rsidR="00F00E51" w:rsidRDefault="00F00E51" w:rsidP="00F00E51">
            <w:r>
              <w:t>describe how these principles are applied to real-life scenarios, for example: printing single items on demand or in large volumes; use of small screens on mobile devices</w:t>
            </w:r>
          </w:p>
        </w:tc>
      </w:tr>
      <w:tr w:rsidR="00F00E51" w:rsidTr="00411999">
        <w:trPr>
          <w:trHeight w:val="265"/>
        </w:trPr>
        <w:tc>
          <w:tcPr>
            <w:tcW w:w="2122" w:type="dxa"/>
          </w:tcPr>
          <w:p w:rsidR="00F00E51" w:rsidRDefault="00F00E51" w:rsidP="00F00E51">
            <w:r>
              <w:t>Easter – 5</w:t>
            </w:r>
          </w:p>
        </w:tc>
        <w:tc>
          <w:tcPr>
            <w:tcW w:w="3402" w:type="dxa"/>
            <w:vMerge/>
          </w:tcPr>
          <w:p w:rsidR="00F00E51" w:rsidRDefault="00F00E51" w:rsidP="00F00E51"/>
        </w:tc>
        <w:tc>
          <w:tcPr>
            <w:tcW w:w="2551" w:type="dxa"/>
            <w:vMerge/>
          </w:tcPr>
          <w:p w:rsidR="00F00E51" w:rsidRDefault="00F00E51" w:rsidP="00F00E51"/>
        </w:tc>
        <w:tc>
          <w:tcPr>
            <w:tcW w:w="1843" w:type="dxa"/>
            <w:vMerge/>
          </w:tcPr>
          <w:p w:rsidR="00F00E51" w:rsidRDefault="00F00E51" w:rsidP="00F00E51"/>
        </w:tc>
        <w:tc>
          <w:tcPr>
            <w:tcW w:w="3969" w:type="dxa"/>
            <w:vMerge/>
          </w:tcPr>
          <w:p w:rsidR="00F00E51" w:rsidRDefault="00F00E51" w:rsidP="00F00E51"/>
        </w:tc>
      </w:tr>
      <w:tr w:rsidR="00F00E51" w:rsidTr="00411999">
        <w:trPr>
          <w:trHeight w:val="265"/>
        </w:trPr>
        <w:tc>
          <w:tcPr>
            <w:tcW w:w="2122" w:type="dxa"/>
          </w:tcPr>
          <w:p w:rsidR="00F00E51" w:rsidRDefault="00F00E51" w:rsidP="00F00E51">
            <w:r>
              <w:t>Easter – 6</w:t>
            </w:r>
          </w:p>
        </w:tc>
        <w:tc>
          <w:tcPr>
            <w:tcW w:w="3402" w:type="dxa"/>
          </w:tcPr>
          <w:p w:rsidR="00F00E51" w:rsidRDefault="00F00E51" w:rsidP="00F00E51">
            <w:r>
              <w:t>Memory, storage devices and media</w:t>
            </w:r>
          </w:p>
        </w:tc>
        <w:tc>
          <w:tcPr>
            <w:tcW w:w="2551" w:type="dxa"/>
          </w:tcPr>
          <w:p w:rsidR="00F00E51" w:rsidRDefault="00F00E51" w:rsidP="00F00E51"/>
        </w:tc>
        <w:tc>
          <w:tcPr>
            <w:tcW w:w="1843" w:type="dxa"/>
          </w:tcPr>
          <w:p w:rsidR="00F00E51" w:rsidRDefault="00F00E51" w:rsidP="00F00E51"/>
        </w:tc>
        <w:tc>
          <w:tcPr>
            <w:tcW w:w="3969" w:type="dxa"/>
          </w:tcPr>
          <w:p w:rsidR="00F00E51" w:rsidRDefault="00F00E51" w:rsidP="00F00E51">
            <w:r>
              <w:t>show understanding of the difference between: primary, secondary and off-line storage and provide examples of each, such as: primary: Read Only Memory (ROM), and Random Access Memory (RAM) secondary: hard disk drive (HDD) and Solid State Drive (SSD); off-line: Digital Versatile Disc (DVD), Compact Disc (CD), Blu-ray disc, USB flash memory and removable HDD</w:t>
            </w:r>
          </w:p>
        </w:tc>
      </w:tr>
      <w:tr w:rsidR="00F00E51" w:rsidTr="00411999">
        <w:trPr>
          <w:trHeight w:val="265"/>
        </w:trPr>
        <w:tc>
          <w:tcPr>
            <w:tcW w:w="2122" w:type="dxa"/>
            <w:shd w:val="clear" w:color="auto" w:fill="D9D9D9" w:themeFill="background1" w:themeFillShade="D9"/>
          </w:tcPr>
          <w:p w:rsidR="00F00E51" w:rsidRDefault="00F00E51" w:rsidP="00F00E51">
            <w:r>
              <w:t>HALF TERM</w:t>
            </w:r>
          </w:p>
        </w:tc>
        <w:tc>
          <w:tcPr>
            <w:tcW w:w="3402" w:type="dxa"/>
            <w:shd w:val="clear" w:color="auto" w:fill="D9D9D9" w:themeFill="background1" w:themeFillShade="D9"/>
          </w:tcPr>
          <w:p w:rsidR="00F00E51" w:rsidRDefault="00F00E51" w:rsidP="00F00E51"/>
        </w:tc>
        <w:tc>
          <w:tcPr>
            <w:tcW w:w="2551" w:type="dxa"/>
            <w:shd w:val="clear" w:color="auto" w:fill="D9D9D9" w:themeFill="background1" w:themeFillShade="D9"/>
          </w:tcPr>
          <w:p w:rsidR="00F00E51" w:rsidRDefault="00F00E51" w:rsidP="00F00E51"/>
        </w:tc>
        <w:tc>
          <w:tcPr>
            <w:tcW w:w="1843" w:type="dxa"/>
            <w:shd w:val="clear" w:color="auto" w:fill="D9D9D9" w:themeFill="background1" w:themeFillShade="D9"/>
          </w:tcPr>
          <w:p w:rsidR="00F00E51" w:rsidRDefault="00F00E51" w:rsidP="00F00E51"/>
        </w:tc>
        <w:tc>
          <w:tcPr>
            <w:tcW w:w="3969" w:type="dxa"/>
            <w:shd w:val="clear" w:color="auto" w:fill="D9D9D9" w:themeFill="background1" w:themeFillShade="D9"/>
          </w:tcPr>
          <w:p w:rsidR="00F00E51" w:rsidRDefault="00F00E51" w:rsidP="00F00E51"/>
        </w:tc>
      </w:tr>
      <w:tr w:rsidR="00F00E51" w:rsidTr="005002D1">
        <w:trPr>
          <w:trHeight w:val="265"/>
        </w:trPr>
        <w:tc>
          <w:tcPr>
            <w:tcW w:w="2122" w:type="dxa"/>
          </w:tcPr>
          <w:p w:rsidR="00F00E51" w:rsidRDefault="00F00E51" w:rsidP="00F00E51">
            <w:r>
              <w:lastRenderedPageBreak/>
              <w:t>Easter – 7</w:t>
            </w:r>
          </w:p>
        </w:tc>
        <w:tc>
          <w:tcPr>
            <w:tcW w:w="3402" w:type="dxa"/>
          </w:tcPr>
          <w:p w:rsidR="00F00E51" w:rsidRDefault="00F00E51" w:rsidP="005002D1">
            <w:r>
              <w:t>Memory, storage devices and media</w:t>
            </w:r>
          </w:p>
        </w:tc>
        <w:tc>
          <w:tcPr>
            <w:tcW w:w="2551" w:type="dxa"/>
            <w:vAlign w:val="center"/>
          </w:tcPr>
          <w:p w:rsidR="00F00E51" w:rsidRPr="00B1785F" w:rsidRDefault="00F00E51" w:rsidP="00F00E51"/>
        </w:tc>
        <w:tc>
          <w:tcPr>
            <w:tcW w:w="1843" w:type="dxa"/>
            <w:vAlign w:val="center"/>
          </w:tcPr>
          <w:p w:rsidR="00F00E51" w:rsidRDefault="00F00E51" w:rsidP="00F00E51"/>
        </w:tc>
        <w:tc>
          <w:tcPr>
            <w:tcW w:w="3969" w:type="dxa"/>
          </w:tcPr>
          <w:p w:rsidR="00F00E51" w:rsidRDefault="00F00E51" w:rsidP="00F00E51">
            <w:r>
              <w:t>describe the principles of operation of a range of types of storage device and media including magnetic, optical and solid state</w:t>
            </w:r>
          </w:p>
          <w:p w:rsidR="00F00E51" w:rsidRDefault="00F00E51" w:rsidP="00F00E51">
            <w:r>
              <w:t>describe how these principles are applied to currently available storage solutions, such as SSDs, HDDs, USB flash memory, DVDs, CDs and Blu-ray discs</w:t>
            </w:r>
          </w:p>
          <w:p w:rsidR="00F00E51" w:rsidRDefault="00F00E51" w:rsidP="00F00E51">
            <w:r>
              <w:t>calculate the storage requirement of a file</w:t>
            </w:r>
          </w:p>
        </w:tc>
      </w:tr>
      <w:tr w:rsidR="00F00E51" w:rsidTr="005002D1">
        <w:trPr>
          <w:trHeight w:val="265"/>
        </w:trPr>
        <w:tc>
          <w:tcPr>
            <w:tcW w:w="2122" w:type="dxa"/>
          </w:tcPr>
          <w:p w:rsidR="00F00E51" w:rsidRDefault="00F00E51" w:rsidP="00F00E51">
            <w:r>
              <w:t>Easter – 8</w:t>
            </w:r>
          </w:p>
        </w:tc>
        <w:tc>
          <w:tcPr>
            <w:tcW w:w="3402" w:type="dxa"/>
          </w:tcPr>
          <w:p w:rsidR="00F00E51" w:rsidRPr="0084493B" w:rsidRDefault="00F00E51" w:rsidP="005002D1">
            <w:r>
              <w:t>Operating systems</w:t>
            </w:r>
          </w:p>
        </w:tc>
        <w:tc>
          <w:tcPr>
            <w:tcW w:w="2551" w:type="dxa"/>
          </w:tcPr>
          <w:p w:rsidR="00F00E51" w:rsidRDefault="00F00E51" w:rsidP="00F00E51"/>
        </w:tc>
        <w:tc>
          <w:tcPr>
            <w:tcW w:w="1843" w:type="dxa"/>
          </w:tcPr>
          <w:p w:rsidR="00F00E51" w:rsidRDefault="00F00E51" w:rsidP="00F00E51"/>
        </w:tc>
        <w:tc>
          <w:tcPr>
            <w:tcW w:w="3969" w:type="dxa"/>
            <w:vAlign w:val="center"/>
          </w:tcPr>
          <w:p w:rsidR="00F00E51" w:rsidRDefault="00F00E51" w:rsidP="00F00E51">
            <w:r>
              <w:t xml:space="preserve">Describe the purpose of an operating system (Candidates will be required to understand the purpose and function of an operating system and why it is needed. </w:t>
            </w:r>
          </w:p>
          <w:p w:rsidR="00F00E51" w:rsidRDefault="00F00E51" w:rsidP="00F00E51">
            <w:r>
              <w:t>show understanding of the need for interrupts</w:t>
            </w:r>
          </w:p>
        </w:tc>
      </w:tr>
      <w:tr w:rsidR="00F00E51" w:rsidTr="00411999">
        <w:trPr>
          <w:trHeight w:val="265"/>
        </w:trPr>
        <w:tc>
          <w:tcPr>
            <w:tcW w:w="2122" w:type="dxa"/>
          </w:tcPr>
          <w:p w:rsidR="00F00E51" w:rsidRDefault="00F00E51" w:rsidP="00F00E51">
            <w:r>
              <w:t>Easter – 9</w:t>
            </w:r>
          </w:p>
        </w:tc>
        <w:tc>
          <w:tcPr>
            <w:tcW w:w="3402" w:type="dxa"/>
          </w:tcPr>
          <w:p w:rsidR="00F00E51" w:rsidRDefault="00F00E51" w:rsidP="00F00E51">
            <w:r>
              <w:t>High- and low-level languages and their translators</w:t>
            </w:r>
          </w:p>
        </w:tc>
        <w:tc>
          <w:tcPr>
            <w:tcW w:w="2551" w:type="dxa"/>
          </w:tcPr>
          <w:p w:rsidR="00F00E51" w:rsidRDefault="00F00E51" w:rsidP="00F00E51"/>
        </w:tc>
        <w:tc>
          <w:tcPr>
            <w:tcW w:w="1843" w:type="dxa"/>
          </w:tcPr>
          <w:p w:rsidR="00F00E51" w:rsidRDefault="00F00E51" w:rsidP="00F00E51"/>
        </w:tc>
        <w:tc>
          <w:tcPr>
            <w:tcW w:w="3969" w:type="dxa"/>
          </w:tcPr>
          <w:p w:rsidR="00F00E51" w:rsidRDefault="00F00E51" w:rsidP="00F00E51">
            <w:r>
              <w:t>show understanding of the need for both high-level and low-level languages</w:t>
            </w:r>
          </w:p>
          <w:p w:rsidR="00F00E51" w:rsidRDefault="00F00E51" w:rsidP="00F00E51">
            <w:r>
              <w:t>show understanding of the need for compilers when translating programs written in a high-level language</w:t>
            </w:r>
          </w:p>
          <w:p w:rsidR="00F00E51" w:rsidRDefault="00F00E51" w:rsidP="00F00E51">
            <w:r>
              <w:t>show understanding of the use of interpreters with high-level language programs</w:t>
            </w:r>
          </w:p>
          <w:p w:rsidR="00F00E51" w:rsidRDefault="00F00E51" w:rsidP="00F00E51">
            <w:r>
              <w:t>show understanding of the need for assemblers when translating programs written in assembly language</w:t>
            </w:r>
          </w:p>
        </w:tc>
      </w:tr>
      <w:tr w:rsidR="00F00E51" w:rsidTr="00411999">
        <w:trPr>
          <w:trHeight w:val="265"/>
        </w:trPr>
        <w:tc>
          <w:tcPr>
            <w:tcW w:w="2122" w:type="dxa"/>
          </w:tcPr>
          <w:p w:rsidR="00F00E51" w:rsidRDefault="00F00E51" w:rsidP="00F00E51">
            <w:r>
              <w:t>Easter – 10</w:t>
            </w:r>
          </w:p>
        </w:tc>
        <w:tc>
          <w:tcPr>
            <w:tcW w:w="3402" w:type="dxa"/>
          </w:tcPr>
          <w:p w:rsidR="00F00E51" w:rsidRDefault="00F00E51" w:rsidP="00F00E51">
            <w:r>
              <w:t>Security</w:t>
            </w:r>
          </w:p>
        </w:tc>
        <w:tc>
          <w:tcPr>
            <w:tcW w:w="2551" w:type="dxa"/>
          </w:tcPr>
          <w:p w:rsidR="00F00E51" w:rsidRDefault="00F00E51" w:rsidP="00F00E51"/>
        </w:tc>
        <w:tc>
          <w:tcPr>
            <w:tcW w:w="1843" w:type="dxa"/>
          </w:tcPr>
          <w:p w:rsidR="00F00E51" w:rsidRDefault="00F00E51" w:rsidP="00F00E51"/>
        </w:tc>
        <w:tc>
          <w:tcPr>
            <w:tcW w:w="3969" w:type="dxa"/>
          </w:tcPr>
          <w:p w:rsidR="00F00E51" w:rsidRDefault="00F00E51" w:rsidP="00F00E51">
            <w:r>
              <w:t>show understanding of the need to keep data safe from accidental damage, including corruption and human errors</w:t>
            </w:r>
          </w:p>
          <w:p w:rsidR="00F00E51" w:rsidRDefault="00F00E51" w:rsidP="00F00E51">
            <w:r>
              <w:t>show understanding of how data are kept safe when stored and transmitted</w:t>
            </w:r>
          </w:p>
          <w:p w:rsidR="00F00E51" w:rsidRDefault="00F00E51" w:rsidP="00F00E51">
            <w:r>
              <w:lastRenderedPageBreak/>
              <w:t>use of symmetric encryption (plain text, cypher text and use of a key) showing understanding that increasing the length of a key increases the strength of the encryption</w:t>
            </w:r>
          </w:p>
        </w:tc>
      </w:tr>
      <w:tr w:rsidR="00F00E51" w:rsidTr="00411999">
        <w:trPr>
          <w:trHeight w:val="246"/>
        </w:trPr>
        <w:tc>
          <w:tcPr>
            <w:tcW w:w="2122" w:type="dxa"/>
          </w:tcPr>
          <w:p w:rsidR="00F00E51" w:rsidRDefault="00F00E51" w:rsidP="00F00E51">
            <w:r>
              <w:lastRenderedPageBreak/>
              <w:t>Easter – 11</w:t>
            </w:r>
          </w:p>
        </w:tc>
        <w:tc>
          <w:tcPr>
            <w:tcW w:w="3402" w:type="dxa"/>
          </w:tcPr>
          <w:p w:rsidR="00F00E51" w:rsidRDefault="00F00E51" w:rsidP="00F00E51">
            <w:r>
              <w:t>Ethics</w:t>
            </w:r>
          </w:p>
        </w:tc>
        <w:tc>
          <w:tcPr>
            <w:tcW w:w="2551" w:type="dxa"/>
            <w:vAlign w:val="center"/>
          </w:tcPr>
          <w:p w:rsidR="00F00E51" w:rsidRDefault="00F00E51" w:rsidP="00F00E51"/>
        </w:tc>
        <w:tc>
          <w:tcPr>
            <w:tcW w:w="1843" w:type="dxa"/>
            <w:vAlign w:val="center"/>
          </w:tcPr>
          <w:p w:rsidR="00F00E51" w:rsidRDefault="00F00E51" w:rsidP="00F00E51"/>
        </w:tc>
        <w:tc>
          <w:tcPr>
            <w:tcW w:w="3969" w:type="dxa"/>
          </w:tcPr>
          <w:p w:rsidR="00F00E51" w:rsidRDefault="00F00E51" w:rsidP="00F00E51">
            <w:r>
              <w:t xml:space="preserve">show understanding of computer ethics, including copyright issues and plagiarism distinguish between free software, freeware and shareware </w:t>
            </w:r>
          </w:p>
          <w:p w:rsidR="00F00E51" w:rsidRDefault="00F00E51" w:rsidP="00F00E51">
            <w:r>
              <w:t>show understanding of the ethical issues raised by the spread of electronic communication and computer systems, including hacking, cracking and production of malware</w:t>
            </w:r>
          </w:p>
        </w:tc>
      </w:tr>
    </w:tbl>
    <w:p w:rsidR="006D25A6" w:rsidRDefault="006D25A6"/>
    <w:tbl>
      <w:tblPr>
        <w:tblStyle w:val="TableGrid"/>
        <w:tblW w:w="13887" w:type="dxa"/>
        <w:tblLook w:val="04A0" w:firstRow="1" w:lastRow="0" w:firstColumn="1" w:lastColumn="0" w:noHBand="0" w:noVBand="1"/>
      </w:tblPr>
      <w:tblGrid>
        <w:gridCol w:w="2122"/>
        <w:gridCol w:w="3402"/>
        <w:gridCol w:w="2551"/>
        <w:gridCol w:w="1843"/>
        <w:gridCol w:w="3969"/>
      </w:tblGrid>
      <w:tr w:rsidR="006D25A6" w:rsidRPr="0008452B" w:rsidTr="00F00E51">
        <w:trPr>
          <w:trHeight w:val="340"/>
        </w:trPr>
        <w:tc>
          <w:tcPr>
            <w:tcW w:w="2122" w:type="dxa"/>
            <w:shd w:val="clear" w:color="auto" w:fill="D9D9D9" w:themeFill="background1" w:themeFillShade="D9"/>
          </w:tcPr>
          <w:p w:rsidR="006D25A6" w:rsidRPr="0008452B" w:rsidRDefault="006D25A6" w:rsidP="00920825">
            <w:pPr>
              <w:rPr>
                <w:b/>
                <w:sz w:val="28"/>
              </w:rPr>
            </w:pPr>
            <w:r w:rsidRPr="0008452B">
              <w:rPr>
                <w:b/>
                <w:sz w:val="28"/>
              </w:rPr>
              <w:t>Term</w:t>
            </w:r>
          </w:p>
        </w:tc>
        <w:tc>
          <w:tcPr>
            <w:tcW w:w="3402" w:type="dxa"/>
            <w:shd w:val="clear" w:color="auto" w:fill="D9D9D9" w:themeFill="background1" w:themeFillShade="D9"/>
          </w:tcPr>
          <w:p w:rsidR="006D25A6" w:rsidRPr="0008452B" w:rsidRDefault="006D25A6" w:rsidP="00920825">
            <w:pPr>
              <w:rPr>
                <w:b/>
                <w:sz w:val="28"/>
              </w:rPr>
            </w:pPr>
            <w:r w:rsidRPr="0008452B">
              <w:rPr>
                <w:b/>
                <w:sz w:val="28"/>
              </w:rPr>
              <w:t>Topic / Theme</w:t>
            </w:r>
          </w:p>
        </w:tc>
        <w:tc>
          <w:tcPr>
            <w:tcW w:w="2551" w:type="dxa"/>
            <w:shd w:val="clear" w:color="auto" w:fill="D9D9D9" w:themeFill="background1" w:themeFillShade="D9"/>
          </w:tcPr>
          <w:p w:rsidR="006D25A6" w:rsidRPr="0008452B" w:rsidRDefault="006D25A6" w:rsidP="00920825">
            <w:pPr>
              <w:rPr>
                <w:b/>
                <w:sz w:val="28"/>
              </w:rPr>
            </w:pPr>
            <w:r w:rsidRPr="0008452B">
              <w:rPr>
                <w:b/>
                <w:sz w:val="28"/>
              </w:rPr>
              <w:t>Content</w:t>
            </w:r>
          </w:p>
        </w:tc>
        <w:tc>
          <w:tcPr>
            <w:tcW w:w="1843" w:type="dxa"/>
            <w:shd w:val="clear" w:color="auto" w:fill="D9D9D9" w:themeFill="background1" w:themeFillShade="D9"/>
          </w:tcPr>
          <w:p w:rsidR="006D25A6" w:rsidRPr="0008452B" w:rsidRDefault="006D25A6" w:rsidP="00920825">
            <w:pPr>
              <w:rPr>
                <w:b/>
                <w:sz w:val="28"/>
              </w:rPr>
            </w:pPr>
            <w:r w:rsidRPr="0008452B">
              <w:rPr>
                <w:b/>
                <w:sz w:val="28"/>
              </w:rPr>
              <w:t>Software</w:t>
            </w:r>
          </w:p>
        </w:tc>
        <w:tc>
          <w:tcPr>
            <w:tcW w:w="3969" w:type="dxa"/>
            <w:shd w:val="clear" w:color="auto" w:fill="D9D9D9" w:themeFill="background1" w:themeFillShade="D9"/>
          </w:tcPr>
          <w:p w:rsidR="006D25A6" w:rsidRPr="0008452B" w:rsidRDefault="006D25A6" w:rsidP="00920825">
            <w:pPr>
              <w:rPr>
                <w:b/>
                <w:sz w:val="28"/>
              </w:rPr>
            </w:pPr>
            <w:r w:rsidRPr="0008452B">
              <w:rPr>
                <w:b/>
                <w:sz w:val="28"/>
              </w:rPr>
              <w:t>Outcome</w:t>
            </w:r>
          </w:p>
        </w:tc>
      </w:tr>
      <w:tr w:rsidR="000616AF" w:rsidTr="00F00E51">
        <w:trPr>
          <w:trHeight w:val="264"/>
        </w:trPr>
        <w:tc>
          <w:tcPr>
            <w:tcW w:w="2122" w:type="dxa"/>
          </w:tcPr>
          <w:p w:rsidR="000616AF" w:rsidRDefault="000616AF" w:rsidP="00920825">
            <w:r>
              <w:t>Summer – 1</w:t>
            </w:r>
          </w:p>
        </w:tc>
        <w:tc>
          <w:tcPr>
            <w:tcW w:w="3402" w:type="dxa"/>
            <w:vMerge w:val="restart"/>
          </w:tcPr>
          <w:p w:rsidR="000616AF" w:rsidRDefault="000616AF" w:rsidP="00920825">
            <w:r>
              <w:t>Algorithm design and problem-solving</w:t>
            </w:r>
          </w:p>
          <w:p w:rsidR="000616AF" w:rsidRDefault="000616AF" w:rsidP="00920825">
            <w:r>
              <w:t>Problem-solving and design</w:t>
            </w:r>
          </w:p>
        </w:tc>
        <w:tc>
          <w:tcPr>
            <w:tcW w:w="2551" w:type="dxa"/>
            <w:vAlign w:val="center"/>
          </w:tcPr>
          <w:p w:rsidR="000616AF" w:rsidRDefault="000616AF" w:rsidP="00FF6923"/>
        </w:tc>
        <w:tc>
          <w:tcPr>
            <w:tcW w:w="1843" w:type="dxa"/>
            <w:vMerge w:val="restart"/>
            <w:vAlign w:val="center"/>
          </w:tcPr>
          <w:p w:rsidR="000616AF" w:rsidRDefault="000616AF" w:rsidP="00087575"/>
        </w:tc>
        <w:tc>
          <w:tcPr>
            <w:tcW w:w="3969" w:type="dxa"/>
            <w:vMerge w:val="restart"/>
            <w:vAlign w:val="center"/>
          </w:tcPr>
          <w:p w:rsidR="000616AF" w:rsidRDefault="000616AF" w:rsidP="00A47A7D">
            <w:pPr>
              <w:ind w:left="360"/>
            </w:pPr>
            <w:r>
              <w:t>show understanding that every computer system is made up of sub-systems, which in turn are made up of further sub-systems</w:t>
            </w:r>
          </w:p>
          <w:p w:rsidR="000616AF" w:rsidRDefault="000616AF" w:rsidP="00A47A7D">
            <w:pPr>
              <w:ind w:left="360"/>
            </w:pPr>
            <w:r>
              <w:t xml:space="preserve">use top-down design, structure diagrams, flowcharts, pseudocode, library routines and subroutines </w:t>
            </w:r>
          </w:p>
          <w:p w:rsidR="000616AF" w:rsidRDefault="000616AF" w:rsidP="00A47A7D">
            <w:pPr>
              <w:ind w:left="360"/>
            </w:pPr>
            <w:r>
              <w:t>work out the purpose of a given algorithm</w:t>
            </w:r>
          </w:p>
          <w:p w:rsidR="000616AF" w:rsidRDefault="000616AF" w:rsidP="00A47A7D">
            <w:pPr>
              <w:ind w:left="360"/>
            </w:pPr>
            <w:r>
              <w:t>explain standard methods of solution suggest and apply suitable test data  understand the need for validation and verification checks to be made on input data (validation could include range checks, length checks, type checks and check digits)</w:t>
            </w:r>
          </w:p>
          <w:p w:rsidR="000616AF" w:rsidRDefault="000616AF" w:rsidP="00A47A7D">
            <w:pPr>
              <w:ind w:left="360"/>
            </w:pPr>
            <w:r>
              <w:lastRenderedPageBreak/>
              <w:t>use trace tables to find the value of variables at each step in an algorithm identify errors in given algorithms and suggest ways of removing these errors</w:t>
            </w:r>
          </w:p>
          <w:p w:rsidR="000616AF" w:rsidRDefault="000616AF" w:rsidP="00845A30">
            <w:pPr>
              <w:ind w:left="360"/>
            </w:pPr>
            <w:r>
              <w:t xml:space="preserve">produce an algorithm for a given problem </w:t>
            </w:r>
          </w:p>
          <w:p w:rsidR="000616AF" w:rsidRDefault="000616AF" w:rsidP="00845A30">
            <w:pPr>
              <w:ind w:left="360"/>
            </w:pPr>
            <w:r>
              <w:t>comment on the effectiveness of a given solution</w:t>
            </w:r>
          </w:p>
        </w:tc>
      </w:tr>
      <w:tr w:rsidR="000616AF" w:rsidTr="00F00E51">
        <w:trPr>
          <w:trHeight w:val="264"/>
        </w:trPr>
        <w:tc>
          <w:tcPr>
            <w:tcW w:w="2122" w:type="dxa"/>
          </w:tcPr>
          <w:p w:rsidR="000616AF" w:rsidRDefault="000616AF" w:rsidP="00920825">
            <w:r>
              <w:t>Summer – 2</w:t>
            </w:r>
          </w:p>
        </w:tc>
        <w:tc>
          <w:tcPr>
            <w:tcW w:w="3402" w:type="dxa"/>
            <w:vMerge/>
            <w:vAlign w:val="center"/>
          </w:tcPr>
          <w:p w:rsidR="000616AF" w:rsidRDefault="000616AF" w:rsidP="00920825"/>
        </w:tc>
        <w:tc>
          <w:tcPr>
            <w:tcW w:w="2551" w:type="dxa"/>
            <w:vAlign w:val="center"/>
          </w:tcPr>
          <w:p w:rsidR="000616AF" w:rsidRDefault="000616AF" w:rsidP="00FF6923"/>
        </w:tc>
        <w:tc>
          <w:tcPr>
            <w:tcW w:w="1843" w:type="dxa"/>
            <w:vMerge/>
            <w:vAlign w:val="center"/>
          </w:tcPr>
          <w:p w:rsidR="000616AF" w:rsidRDefault="000616AF" w:rsidP="00FF6923"/>
        </w:tc>
        <w:tc>
          <w:tcPr>
            <w:tcW w:w="3969" w:type="dxa"/>
            <w:vMerge/>
            <w:vAlign w:val="center"/>
          </w:tcPr>
          <w:p w:rsidR="000616AF" w:rsidRDefault="000616AF" w:rsidP="00A47A7D">
            <w:pPr>
              <w:ind w:left="360"/>
            </w:pPr>
          </w:p>
        </w:tc>
      </w:tr>
      <w:tr w:rsidR="000616AF" w:rsidTr="00F00E51">
        <w:trPr>
          <w:trHeight w:val="245"/>
        </w:trPr>
        <w:tc>
          <w:tcPr>
            <w:tcW w:w="2122" w:type="dxa"/>
          </w:tcPr>
          <w:p w:rsidR="000616AF" w:rsidRDefault="000616AF" w:rsidP="00920825">
            <w:r>
              <w:t>Summer – 3</w:t>
            </w:r>
          </w:p>
        </w:tc>
        <w:tc>
          <w:tcPr>
            <w:tcW w:w="3402" w:type="dxa"/>
            <w:vMerge/>
            <w:vAlign w:val="center"/>
          </w:tcPr>
          <w:p w:rsidR="000616AF" w:rsidRPr="0084493B" w:rsidRDefault="000616AF" w:rsidP="00920825"/>
        </w:tc>
        <w:tc>
          <w:tcPr>
            <w:tcW w:w="2551" w:type="dxa"/>
            <w:vAlign w:val="center"/>
          </w:tcPr>
          <w:p w:rsidR="000616AF" w:rsidRDefault="000616AF" w:rsidP="00FF6923"/>
        </w:tc>
        <w:tc>
          <w:tcPr>
            <w:tcW w:w="1843" w:type="dxa"/>
            <w:vMerge/>
            <w:vAlign w:val="center"/>
          </w:tcPr>
          <w:p w:rsidR="000616AF" w:rsidRDefault="000616AF" w:rsidP="00FF6923"/>
        </w:tc>
        <w:tc>
          <w:tcPr>
            <w:tcW w:w="3969" w:type="dxa"/>
            <w:vMerge/>
            <w:vAlign w:val="center"/>
          </w:tcPr>
          <w:p w:rsidR="000616AF" w:rsidRDefault="000616AF" w:rsidP="00A47A7D">
            <w:pPr>
              <w:ind w:left="360"/>
            </w:pPr>
          </w:p>
        </w:tc>
      </w:tr>
      <w:tr w:rsidR="000616AF" w:rsidTr="00F00E51">
        <w:trPr>
          <w:trHeight w:val="264"/>
        </w:trPr>
        <w:tc>
          <w:tcPr>
            <w:tcW w:w="2122" w:type="dxa"/>
          </w:tcPr>
          <w:p w:rsidR="000616AF" w:rsidRDefault="000616AF" w:rsidP="00920825">
            <w:r>
              <w:t>Summer – 4</w:t>
            </w:r>
          </w:p>
        </w:tc>
        <w:tc>
          <w:tcPr>
            <w:tcW w:w="3402" w:type="dxa"/>
            <w:vMerge/>
          </w:tcPr>
          <w:p w:rsidR="000616AF" w:rsidRDefault="000616AF" w:rsidP="00920825"/>
        </w:tc>
        <w:tc>
          <w:tcPr>
            <w:tcW w:w="2551" w:type="dxa"/>
            <w:vMerge w:val="restart"/>
            <w:vAlign w:val="center"/>
          </w:tcPr>
          <w:p w:rsidR="000616AF" w:rsidRDefault="000616AF" w:rsidP="00FF6923"/>
        </w:tc>
        <w:tc>
          <w:tcPr>
            <w:tcW w:w="1843" w:type="dxa"/>
            <w:vMerge/>
            <w:vAlign w:val="center"/>
          </w:tcPr>
          <w:p w:rsidR="000616AF" w:rsidRDefault="000616AF" w:rsidP="00FF6923"/>
        </w:tc>
        <w:tc>
          <w:tcPr>
            <w:tcW w:w="3969" w:type="dxa"/>
            <w:vMerge/>
          </w:tcPr>
          <w:p w:rsidR="000616AF" w:rsidRDefault="000616AF" w:rsidP="00A47A7D">
            <w:pPr>
              <w:ind w:left="360"/>
            </w:pPr>
          </w:p>
        </w:tc>
      </w:tr>
      <w:tr w:rsidR="000616AF" w:rsidTr="00F00E51">
        <w:trPr>
          <w:trHeight w:val="264"/>
        </w:trPr>
        <w:tc>
          <w:tcPr>
            <w:tcW w:w="2122" w:type="dxa"/>
          </w:tcPr>
          <w:p w:rsidR="000616AF" w:rsidRDefault="000616AF" w:rsidP="00920825">
            <w:r>
              <w:t>Summer – 5</w:t>
            </w:r>
          </w:p>
        </w:tc>
        <w:tc>
          <w:tcPr>
            <w:tcW w:w="3402" w:type="dxa"/>
            <w:vMerge/>
          </w:tcPr>
          <w:p w:rsidR="000616AF" w:rsidRDefault="000616AF" w:rsidP="00920825"/>
        </w:tc>
        <w:tc>
          <w:tcPr>
            <w:tcW w:w="2551" w:type="dxa"/>
            <w:vMerge/>
          </w:tcPr>
          <w:p w:rsidR="000616AF" w:rsidRDefault="000616AF" w:rsidP="00920825"/>
        </w:tc>
        <w:tc>
          <w:tcPr>
            <w:tcW w:w="1843" w:type="dxa"/>
            <w:vMerge/>
          </w:tcPr>
          <w:p w:rsidR="000616AF" w:rsidRDefault="000616AF" w:rsidP="00920825"/>
        </w:tc>
        <w:tc>
          <w:tcPr>
            <w:tcW w:w="3969" w:type="dxa"/>
            <w:vMerge/>
          </w:tcPr>
          <w:p w:rsidR="000616AF" w:rsidRDefault="000616AF" w:rsidP="00A47A7D">
            <w:pPr>
              <w:ind w:left="360"/>
            </w:pPr>
          </w:p>
        </w:tc>
      </w:tr>
      <w:tr w:rsidR="000616AF" w:rsidTr="00F00E51">
        <w:trPr>
          <w:trHeight w:val="264"/>
        </w:trPr>
        <w:tc>
          <w:tcPr>
            <w:tcW w:w="2122" w:type="dxa"/>
          </w:tcPr>
          <w:p w:rsidR="000616AF" w:rsidRDefault="000616AF" w:rsidP="00920825">
            <w:r>
              <w:t>Summer – 6</w:t>
            </w:r>
          </w:p>
        </w:tc>
        <w:tc>
          <w:tcPr>
            <w:tcW w:w="3402" w:type="dxa"/>
            <w:vMerge/>
          </w:tcPr>
          <w:p w:rsidR="000616AF" w:rsidRDefault="000616AF" w:rsidP="00920825"/>
        </w:tc>
        <w:tc>
          <w:tcPr>
            <w:tcW w:w="2551" w:type="dxa"/>
            <w:vMerge/>
          </w:tcPr>
          <w:p w:rsidR="000616AF" w:rsidRDefault="000616AF" w:rsidP="00920825"/>
        </w:tc>
        <w:tc>
          <w:tcPr>
            <w:tcW w:w="1843" w:type="dxa"/>
            <w:vMerge/>
          </w:tcPr>
          <w:p w:rsidR="000616AF" w:rsidRDefault="000616AF" w:rsidP="00920825"/>
        </w:tc>
        <w:tc>
          <w:tcPr>
            <w:tcW w:w="3969" w:type="dxa"/>
            <w:vMerge/>
          </w:tcPr>
          <w:p w:rsidR="000616AF" w:rsidRDefault="000616AF" w:rsidP="00A47A7D">
            <w:pPr>
              <w:ind w:left="360"/>
            </w:pPr>
          </w:p>
        </w:tc>
      </w:tr>
      <w:tr w:rsidR="006D25A6" w:rsidTr="00F00E51">
        <w:trPr>
          <w:trHeight w:val="264"/>
        </w:trPr>
        <w:tc>
          <w:tcPr>
            <w:tcW w:w="2122" w:type="dxa"/>
            <w:shd w:val="clear" w:color="auto" w:fill="D9D9D9" w:themeFill="background1" w:themeFillShade="D9"/>
          </w:tcPr>
          <w:p w:rsidR="006D25A6" w:rsidRDefault="006D25A6" w:rsidP="00920825">
            <w:r>
              <w:lastRenderedPageBreak/>
              <w:t>HALF TERM</w:t>
            </w:r>
          </w:p>
        </w:tc>
        <w:tc>
          <w:tcPr>
            <w:tcW w:w="3402" w:type="dxa"/>
            <w:shd w:val="clear" w:color="auto" w:fill="D9D9D9" w:themeFill="background1" w:themeFillShade="D9"/>
          </w:tcPr>
          <w:p w:rsidR="006D25A6" w:rsidRDefault="006D25A6" w:rsidP="00920825"/>
        </w:tc>
        <w:tc>
          <w:tcPr>
            <w:tcW w:w="2551" w:type="dxa"/>
            <w:shd w:val="clear" w:color="auto" w:fill="D9D9D9" w:themeFill="background1" w:themeFillShade="D9"/>
          </w:tcPr>
          <w:p w:rsidR="006D25A6" w:rsidRDefault="006D25A6" w:rsidP="00920825"/>
        </w:tc>
        <w:tc>
          <w:tcPr>
            <w:tcW w:w="1843" w:type="dxa"/>
            <w:shd w:val="clear" w:color="auto" w:fill="D9D9D9" w:themeFill="background1" w:themeFillShade="D9"/>
          </w:tcPr>
          <w:p w:rsidR="006D25A6" w:rsidRDefault="006D25A6" w:rsidP="00920825"/>
        </w:tc>
        <w:tc>
          <w:tcPr>
            <w:tcW w:w="3969" w:type="dxa"/>
            <w:shd w:val="clear" w:color="auto" w:fill="D9D9D9" w:themeFill="background1" w:themeFillShade="D9"/>
          </w:tcPr>
          <w:p w:rsidR="006D25A6" w:rsidRDefault="006D25A6" w:rsidP="00A47A7D">
            <w:pPr>
              <w:ind w:left="360"/>
            </w:pPr>
          </w:p>
        </w:tc>
      </w:tr>
      <w:tr w:rsidR="00845A30" w:rsidTr="00F00E51">
        <w:trPr>
          <w:trHeight w:val="264"/>
        </w:trPr>
        <w:tc>
          <w:tcPr>
            <w:tcW w:w="2122" w:type="dxa"/>
          </w:tcPr>
          <w:p w:rsidR="00845A30" w:rsidRDefault="00845A30" w:rsidP="00920825">
            <w:r>
              <w:t>Summer – 7</w:t>
            </w:r>
          </w:p>
        </w:tc>
        <w:tc>
          <w:tcPr>
            <w:tcW w:w="3402" w:type="dxa"/>
            <w:vAlign w:val="center"/>
          </w:tcPr>
          <w:p w:rsidR="00845A30" w:rsidRDefault="00845A30" w:rsidP="00A049F5">
            <w:r>
              <w:t>Pseudocode and flowcharts</w:t>
            </w:r>
          </w:p>
        </w:tc>
        <w:tc>
          <w:tcPr>
            <w:tcW w:w="2551" w:type="dxa"/>
            <w:vAlign w:val="center"/>
          </w:tcPr>
          <w:p w:rsidR="00845A30" w:rsidRPr="00820FDF" w:rsidRDefault="00845A30" w:rsidP="00FF6923">
            <w:pPr>
              <w:rPr>
                <w:b/>
              </w:rPr>
            </w:pPr>
          </w:p>
        </w:tc>
        <w:tc>
          <w:tcPr>
            <w:tcW w:w="1843" w:type="dxa"/>
            <w:vAlign w:val="center"/>
          </w:tcPr>
          <w:p w:rsidR="00845A30" w:rsidRDefault="00845A30" w:rsidP="00FF6923"/>
        </w:tc>
        <w:tc>
          <w:tcPr>
            <w:tcW w:w="3969" w:type="dxa"/>
            <w:vAlign w:val="center"/>
          </w:tcPr>
          <w:p w:rsidR="00845A30" w:rsidRDefault="00845A30" w:rsidP="00A47A7D">
            <w:pPr>
              <w:ind w:left="360"/>
            </w:pPr>
            <w:r>
              <w:t xml:space="preserve">understand and use pseudocode for assignment, using </w:t>
            </w:r>
          </w:p>
          <w:p w:rsidR="00845A30" w:rsidRDefault="00845A30" w:rsidP="00A47A7D">
            <w:pPr>
              <w:ind w:left="360"/>
            </w:pPr>
            <w:r>
              <w:t xml:space="preserve">understand and use pseudocode, using the following conditional statements: IF … THEN … ELSE … ENDIF CASE … OF … OTHERWISE … ENDCASE </w:t>
            </w:r>
          </w:p>
          <w:p w:rsidR="00845A30" w:rsidRDefault="00845A30" w:rsidP="00A47A7D">
            <w:pPr>
              <w:ind w:left="360"/>
            </w:pPr>
            <w:r>
              <w:t xml:space="preserve">understand and use pseudocode, using the following loop structures: FOR … TO … NEXT REPEAT … UNTIL WHILE … DO … ENDWHILE understand and use pseudocode, using the following commands and statements: INPUT and OUTPUT (e.g. READ and PRINT) totalling (e.g. Sum ← Sum + Number) counting (e.g. Count ← Count + 1) </w:t>
            </w:r>
          </w:p>
          <w:p w:rsidR="00845A30" w:rsidRDefault="00845A30" w:rsidP="00A47A7D">
            <w:pPr>
              <w:ind w:left="360"/>
            </w:pPr>
            <w:r>
              <w:t>understand and use standard flowchart symbols to represent the above statements, commands and structures</w:t>
            </w:r>
          </w:p>
        </w:tc>
      </w:tr>
      <w:tr w:rsidR="00C84579" w:rsidTr="00C84579">
        <w:trPr>
          <w:trHeight w:val="264"/>
        </w:trPr>
        <w:tc>
          <w:tcPr>
            <w:tcW w:w="2122" w:type="dxa"/>
          </w:tcPr>
          <w:p w:rsidR="00C84579" w:rsidRDefault="00C84579" w:rsidP="00920825">
            <w:r>
              <w:t>Summer – 8</w:t>
            </w:r>
          </w:p>
        </w:tc>
        <w:tc>
          <w:tcPr>
            <w:tcW w:w="3402" w:type="dxa"/>
            <w:vMerge w:val="restart"/>
          </w:tcPr>
          <w:p w:rsidR="00C84579" w:rsidRDefault="00C84579" w:rsidP="00C84579">
            <w:r>
              <w:t>Programming</w:t>
            </w:r>
          </w:p>
          <w:p w:rsidR="00C84579" w:rsidRDefault="00C84579" w:rsidP="00C84579">
            <w:r>
              <w:lastRenderedPageBreak/>
              <w:t>Programming concepts</w:t>
            </w:r>
          </w:p>
          <w:p w:rsidR="00C84579" w:rsidRPr="0084493B" w:rsidRDefault="00C84579" w:rsidP="00C84579">
            <w:r>
              <w:t>Data structures; arrays</w:t>
            </w:r>
          </w:p>
        </w:tc>
        <w:tc>
          <w:tcPr>
            <w:tcW w:w="2551" w:type="dxa"/>
            <w:vMerge w:val="restart"/>
          </w:tcPr>
          <w:p w:rsidR="00C84579" w:rsidRDefault="00C84579" w:rsidP="00920825"/>
        </w:tc>
        <w:tc>
          <w:tcPr>
            <w:tcW w:w="1843" w:type="dxa"/>
            <w:vMerge w:val="restart"/>
          </w:tcPr>
          <w:p w:rsidR="00C84579" w:rsidRDefault="00FE41F7" w:rsidP="00920825">
            <w:r>
              <w:t>Programming language of scholars choice</w:t>
            </w:r>
          </w:p>
          <w:p w:rsidR="00FE41F7" w:rsidRDefault="00FE41F7" w:rsidP="00FE41F7"/>
        </w:tc>
        <w:tc>
          <w:tcPr>
            <w:tcW w:w="3969" w:type="dxa"/>
            <w:vMerge w:val="restart"/>
            <w:vAlign w:val="center"/>
          </w:tcPr>
          <w:p w:rsidR="00C84579" w:rsidRDefault="00C84579" w:rsidP="00A47A7D">
            <w:pPr>
              <w:ind w:left="360"/>
            </w:pPr>
            <w:r>
              <w:t>declare and use variables and constants</w:t>
            </w:r>
          </w:p>
          <w:p w:rsidR="00C84579" w:rsidRDefault="00C84579" w:rsidP="00A47A7D">
            <w:pPr>
              <w:ind w:left="360"/>
            </w:pPr>
            <w:r>
              <w:t>understand and use basic data types: Integer, Real, Char, String and Boolean</w:t>
            </w:r>
          </w:p>
          <w:p w:rsidR="00C84579" w:rsidRDefault="00C84579" w:rsidP="00A47A7D">
            <w:pPr>
              <w:ind w:left="360"/>
            </w:pPr>
            <w:r>
              <w:t>understand and use the concepts of sequence, selection, repetition, totalling and counting</w:t>
            </w:r>
          </w:p>
          <w:p w:rsidR="00C84579" w:rsidRDefault="00C84579" w:rsidP="00A47A7D">
            <w:pPr>
              <w:ind w:left="360"/>
            </w:pPr>
            <w:r>
              <w:t>use predefined procedures/functions</w:t>
            </w:r>
          </w:p>
          <w:p w:rsidR="00C84579" w:rsidRDefault="00C84579" w:rsidP="00A47A7D">
            <w:pPr>
              <w:ind w:left="360"/>
            </w:pPr>
            <w:r>
              <w:t>declare and use one-dimensional arrays</w:t>
            </w:r>
          </w:p>
          <w:p w:rsidR="00C84579" w:rsidRDefault="00C84579" w:rsidP="00A47A7D">
            <w:pPr>
              <w:ind w:left="360"/>
            </w:pPr>
            <w:r>
              <w:t>show understanding of the use of one-dimensional arrays, including the use of a variable as an index in an array</w:t>
            </w:r>
          </w:p>
          <w:p w:rsidR="00C84579" w:rsidRDefault="00C84579" w:rsidP="00A47A7D">
            <w:pPr>
              <w:ind w:left="360"/>
            </w:pPr>
            <w:r>
              <w:t>read or write values in an array using a FOR … TO … NEXT loop</w:t>
            </w:r>
          </w:p>
        </w:tc>
      </w:tr>
      <w:tr w:rsidR="00C84579" w:rsidTr="00F00E51">
        <w:trPr>
          <w:trHeight w:val="264"/>
        </w:trPr>
        <w:tc>
          <w:tcPr>
            <w:tcW w:w="2122" w:type="dxa"/>
          </w:tcPr>
          <w:p w:rsidR="00C84579" w:rsidRDefault="00C84579" w:rsidP="00920825">
            <w:r>
              <w:lastRenderedPageBreak/>
              <w:t>Summer – 9</w:t>
            </w:r>
          </w:p>
        </w:tc>
        <w:tc>
          <w:tcPr>
            <w:tcW w:w="3402" w:type="dxa"/>
            <w:vMerge/>
          </w:tcPr>
          <w:p w:rsidR="00C84579" w:rsidRDefault="00C84579" w:rsidP="00920825"/>
        </w:tc>
        <w:tc>
          <w:tcPr>
            <w:tcW w:w="2551" w:type="dxa"/>
            <w:vMerge/>
            <w:vAlign w:val="center"/>
          </w:tcPr>
          <w:p w:rsidR="00C84579" w:rsidRDefault="00C84579" w:rsidP="00FF6923"/>
        </w:tc>
        <w:tc>
          <w:tcPr>
            <w:tcW w:w="1843" w:type="dxa"/>
            <w:vMerge/>
            <w:vAlign w:val="center"/>
          </w:tcPr>
          <w:p w:rsidR="00C84579" w:rsidRDefault="00C84579" w:rsidP="00FF6923"/>
        </w:tc>
        <w:tc>
          <w:tcPr>
            <w:tcW w:w="3969" w:type="dxa"/>
            <w:vMerge/>
            <w:vAlign w:val="center"/>
          </w:tcPr>
          <w:p w:rsidR="00C84579" w:rsidRDefault="00C84579" w:rsidP="00A47A7D">
            <w:pPr>
              <w:ind w:left="360"/>
            </w:pPr>
          </w:p>
        </w:tc>
      </w:tr>
      <w:tr w:rsidR="00845A30" w:rsidTr="00F00E51">
        <w:trPr>
          <w:trHeight w:val="264"/>
        </w:trPr>
        <w:tc>
          <w:tcPr>
            <w:tcW w:w="2122" w:type="dxa"/>
          </w:tcPr>
          <w:p w:rsidR="00845A30" w:rsidRDefault="00845A30" w:rsidP="00920825">
            <w:r>
              <w:lastRenderedPageBreak/>
              <w:t>Summer – 10</w:t>
            </w:r>
          </w:p>
        </w:tc>
        <w:tc>
          <w:tcPr>
            <w:tcW w:w="3402" w:type="dxa"/>
          </w:tcPr>
          <w:p w:rsidR="00845A30" w:rsidRDefault="00C84579" w:rsidP="00920825">
            <w:r>
              <w:t>Databases</w:t>
            </w:r>
          </w:p>
        </w:tc>
        <w:tc>
          <w:tcPr>
            <w:tcW w:w="2551" w:type="dxa"/>
            <w:vAlign w:val="center"/>
          </w:tcPr>
          <w:p w:rsidR="00845A30" w:rsidRDefault="00845A30" w:rsidP="00FF6923"/>
        </w:tc>
        <w:tc>
          <w:tcPr>
            <w:tcW w:w="1843" w:type="dxa"/>
            <w:vAlign w:val="center"/>
          </w:tcPr>
          <w:p w:rsidR="00FE41F7" w:rsidRDefault="00FE41F7" w:rsidP="00FE41F7">
            <w:r>
              <w:t>Database – Access</w:t>
            </w:r>
          </w:p>
          <w:p w:rsidR="00845A30" w:rsidRDefault="00845A30" w:rsidP="00FF6923"/>
        </w:tc>
        <w:tc>
          <w:tcPr>
            <w:tcW w:w="3969" w:type="dxa"/>
            <w:vAlign w:val="center"/>
          </w:tcPr>
          <w:p w:rsidR="00C84579" w:rsidRDefault="00C84579" w:rsidP="00A47A7D">
            <w:pPr>
              <w:ind w:left="360"/>
            </w:pPr>
            <w:r>
              <w:t>define a single-table database from given data storage requirements choose and specify suitable data types</w:t>
            </w:r>
          </w:p>
          <w:p w:rsidR="00C84579" w:rsidRDefault="00C84579" w:rsidP="00A47A7D">
            <w:pPr>
              <w:ind w:left="360"/>
            </w:pPr>
            <w:r>
              <w:t>choose a suitable primary key for a database table</w:t>
            </w:r>
          </w:p>
          <w:p w:rsidR="00845A30" w:rsidRDefault="00C84579" w:rsidP="00A47A7D">
            <w:pPr>
              <w:ind w:left="360"/>
            </w:pPr>
            <w:proofErr w:type="gramStart"/>
            <w:r>
              <w:t>perform</w:t>
            </w:r>
            <w:proofErr w:type="gramEnd"/>
            <w:r>
              <w:t xml:space="preserve"> a query-by-example from given search criteria.</w:t>
            </w:r>
          </w:p>
        </w:tc>
      </w:tr>
      <w:tr w:rsidR="00845A30" w:rsidTr="00F00E51">
        <w:trPr>
          <w:trHeight w:val="245"/>
        </w:trPr>
        <w:tc>
          <w:tcPr>
            <w:tcW w:w="2122" w:type="dxa"/>
          </w:tcPr>
          <w:p w:rsidR="00845A30" w:rsidRDefault="00845A30" w:rsidP="00920825">
            <w:r>
              <w:t>Summer – 11</w:t>
            </w:r>
          </w:p>
        </w:tc>
        <w:tc>
          <w:tcPr>
            <w:tcW w:w="3402" w:type="dxa"/>
          </w:tcPr>
          <w:p w:rsidR="00845A30" w:rsidRDefault="00845A30" w:rsidP="00920825"/>
        </w:tc>
        <w:tc>
          <w:tcPr>
            <w:tcW w:w="2551" w:type="dxa"/>
            <w:vAlign w:val="center"/>
          </w:tcPr>
          <w:p w:rsidR="00845A30" w:rsidRDefault="00845A30" w:rsidP="00A049F5"/>
        </w:tc>
        <w:tc>
          <w:tcPr>
            <w:tcW w:w="1843" w:type="dxa"/>
          </w:tcPr>
          <w:p w:rsidR="00845A30" w:rsidRDefault="00845A30" w:rsidP="00920825"/>
        </w:tc>
        <w:tc>
          <w:tcPr>
            <w:tcW w:w="3969" w:type="dxa"/>
          </w:tcPr>
          <w:p w:rsidR="00845A30" w:rsidRDefault="00845A30" w:rsidP="00920825"/>
        </w:tc>
      </w:tr>
    </w:tbl>
    <w:p w:rsidR="002626B2" w:rsidRDefault="002626B2" w:rsidP="002626B2">
      <w:pPr>
        <w:spacing w:after="1200" w:line="256" w:lineRule="auto"/>
        <w:ind w:left="-5"/>
        <w:jc w:val="center"/>
        <w:rPr>
          <w:rFonts w:ascii="Times New Roman" w:eastAsia="Times New Roman" w:hAnsi="Times New Roman" w:cs="Times New Roman"/>
          <w:i/>
          <w:color w:val="878786"/>
          <w:sz w:val="48"/>
        </w:rPr>
      </w:pPr>
    </w:p>
    <w:sectPr w:rsidR="002626B2" w:rsidSect="00A47A7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72" w:rsidRDefault="005C4E72" w:rsidP="0008452B">
      <w:pPr>
        <w:spacing w:after="0" w:line="240" w:lineRule="auto"/>
      </w:pPr>
      <w:r>
        <w:separator/>
      </w:r>
    </w:p>
  </w:endnote>
  <w:endnote w:type="continuationSeparator" w:id="0">
    <w:p w:rsidR="005C4E72" w:rsidRDefault="005C4E72" w:rsidP="0008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72" w:rsidRDefault="005C4E72" w:rsidP="0008452B">
      <w:pPr>
        <w:spacing w:after="0" w:line="240" w:lineRule="auto"/>
      </w:pPr>
      <w:r>
        <w:separator/>
      </w:r>
    </w:p>
  </w:footnote>
  <w:footnote w:type="continuationSeparator" w:id="0">
    <w:p w:rsidR="005C4E72" w:rsidRDefault="005C4E72" w:rsidP="00084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D8" w:rsidRPr="004A23CA" w:rsidRDefault="00B20B2C" w:rsidP="00FE56D8">
    <w:pPr>
      <w:pStyle w:val="Header"/>
      <w:tabs>
        <w:tab w:val="clear" w:pos="4513"/>
        <w:tab w:val="clear" w:pos="9026"/>
        <w:tab w:val="center" w:pos="7655"/>
        <w:tab w:val="right" w:pos="15309"/>
      </w:tabs>
      <w:rPr>
        <w:b/>
        <w:sz w:val="28"/>
      </w:rPr>
    </w:pPr>
    <w:r>
      <w:rPr>
        <w:b/>
        <w:sz w:val="28"/>
      </w:rPr>
      <w:t>ICT Curriculum</w:t>
    </w:r>
    <w:r>
      <w:rPr>
        <w:b/>
        <w:sz w:val="28"/>
      </w:rPr>
      <w:tab/>
    </w:r>
    <w:proofErr w:type="spellStart"/>
    <w:r w:rsidR="00A47A7D">
      <w:rPr>
        <w:b/>
        <w:sz w:val="28"/>
      </w:rPr>
      <w:t>iGCSE</w:t>
    </w:r>
    <w:proofErr w:type="spellEnd"/>
    <w:r>
      <w:rPr>
        <w:b/>
        <w:sz w:val="28"/>
      </w:rPr>
      <w:tab/>
      <w:t>201</w:t>
    </w:r>
    <w:r w:rsidR="00A47A7D">
      <w:rPr>
        <w:b/>
        <w:sz w:val="28"/>
      </w:rPr>
      <w:t>6</w:t>
    </w:r>
    <w:r>
      <w:rPr>
        <w:b/>
        <w:sz w:val="28"/>
      </w:rPr>
      <w:t xml:space="preserve"> - 20</w:t>
    </w:r>
    <w:r w:rsidR="00A47A7D">
      <w:rPr>
        <w:b/>
        <w:sz w:val="28"/>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B39"/>
    <w:multiLevelType w:val="hybridMultilevel"/>
    <w:tmpl w:val="05E0A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85550F"/>
    <w:multiLevelType w:val="hybridMultilevel"/>
    <w:tmpl w:val="D2D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241E9"/>
    <w:multiLevelType w:val="hybridMultilevel"/>
    <w:tmpl w:val="87C6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F79AF"/>
    <w:multiLevelType w:val="hybridMultilevel"/>
    <w:tmpl w:val="F4CA7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765811"/>
    <w:multiLevelType w:val="hybridMultilevel"/>
    <w:tmpl w:val="BE1497F6"/>
    <w:lvl w:ilvl="0" w:tplc="08090001">
      <w:start w:val="1"/>
      <w:numFmt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5">
    <w:nsid w:val="2F481AAB"/>
    <w:multiLevelType w:val="hybridMultilevel"/>
    <w:tmpl w:val="A438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85578"/>
    <w:multiLevelType w:val="hybridMultilevel"/>
    <w:tmpl w:val="54968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5E1961"/>
    <w:multiLevelType w:val="hybridMultilevel"/>
    <w:tmpl w:val="8A54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992C08"/>
    <w:multiLevelType w:val="hybridMultilevel"/>
    <w:tmpl w:val="BDD2A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D63E4B"/>
    <w:multiLevelType w:val="hybridMultilevel"/>
    <w:tmpl w:val="EF1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70460F"/>
    <w:multiLevelType w:val="hybridMultilevel"/>
    <w:tmpl w:val="D488F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1B4417"/>
    <w:multiLevelType w:val="hybridMultilevel"/>
    <w:tmpl w:val="9B34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2F60B6"/>
    <w:multiLevelType w:val="hybridMultilevel"/>
    <w:tmpl w:val="D3B0928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nsid w:val="5DA72464"/>
    <w:multiLevelType w:val="hybridMultilevel"/>
    <w:tmpl w:val="6CB25A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5DC81D0F"/>
    <w:multiLevelType w:val="hybridMultilevel"/>
    <w:tmpl w:val="8E9E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5B755F"/>
    <w:multiLevelType w:val="hybridMultilevel"/>
    <w:tmpl w:val="0E2C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D51AFA"/>
    <w:multiLevelType w:val="hybridMultilevel"/>
    <w:tmpl w:val="5ED0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BA3BA4"/>
    <w:multiLevelType w:val="hybridMultilevel"/>
    <w:tmpl w:val="8BE2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C575B0"/>
    <w:multiLevelType w:val="hybridMultilevel"/>
    <w:tmpl w:val="62F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E04C6D"/>
    <w:multiLevelType w:val="hybridMultilevel"/>
    <w:tmpl w:val="4928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1"/>
  </w:num>
  <w:num w:numId="5">
    <w:abstractNumId w:val="15"/>
  </w:num>
  <w:num w:numId="6">
    <w:abstractNumId w:val="10"/>
  </w:num>
  <w:num w:numId="7">
    <w:abstractNumId w:val="16"/>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8"/>
  </w:num>
  <w:num w:numId="15">
    <w:abstractNumId w:val="2"/>
  </w:num>
  <w:num w:numId="16">
    <w:abstractNumId w:val="9"/>
  </w:num>
  <w:num w:numId="17">
    <w:abstractNumId w:val="12"/>
  </w:num>
  <w:num w:numId="18">
    <w:abstractNumId w:val="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3C"/>
    <w:rsid w:val="0004088D"/>
    <w:rsid w:val="0004150E"/>
    <w:rsid w:val="00042CDD"/>
    <w:rsid w:val="00054079"/>
    <w:rsid w:val="000616AF"/>
    <w:rsid w:val="0008452B"/>
    <w:rsid w:val="00087575"/>
    <w:rsid w:val="000D7E52"/>
    <w:rsid w:val="0011698F"/>
    <w:rsid w:val="00150347"/>
    <w:rsid w:val="001B35A3"/>
    <w:rsid w:val="001F4C4D"/>
    <w:rsid w:val="002626B2"/>
    <w:rsid w:val="002647E1"/>
    <w:rsid w:val="0029444D"/>
    <w:rsid w:val="00322F03"/>
    <w:rsid w:val="00323418"/>
    <w:rsid w:val="003326F3"/>
    <w:rsid w:val="00360E8E"/>
    <w:rsid w:val="00374CD7"/>
    <w:rsid w:val="00377083"/>
    <w:rsid w:val="00385453"/>
    <w:rsid w:val="003A6F90"/>
    <w:rsid w:val="00411999"/>
    <w:rsid w:val="00441DA7"/>
    <w:rsid w:val="00495FAF"/>
    <w:rsid w:val="005002D1"/>
    <w:rsid w:val="00503C88"/>
    <w:rsid w:val="00526887"/>
    <w:rsid w:val="00526DEE"/>
    <w:rsid w:val="00560F08"/>
    <w:rsid w:val="00592AEB"/>
    <w:rsid w:val="005C4E72"/>
    <w:rsid w:val="005E3685"/>
    <w:rsid w:val="00613E8D"/>
    <w:rsid w:val="00621770"/>
    <w:rsid w:val="00623AB5"/>
    <w:rsid w:val="006560ED"/>
    <w:rsid w:val="00663BAC"/>
    <w:rsid w:val="00690F23"/>
    <w:rsid w:val="006C78E3"/>
    <w:rsid w:val="006D25A6"/>
    <w:rsid w:val="006D2966"/>
    <w:rsid w:val="006F31D8"/>
    <w:rsid w:val="00783A9E"/>
    <w:rsid w:val="007C4CA3"/>
    <w:rsid w:val="007E184D"/>
    <w:rsid w:val="00820FDF"/>
    <w:rsid w:val="008264D1"/>
    <w:rsid w:val="0084493B"/>
    <w:rsid w:val="00845A30"/>
    <w:rsid w:val="00873666"/>
    <w:rsid w:val="008F7FEA"/>
    <w:rsid w:val="009178C1"/>
    <w:rsid w:val="00934CA3"/>
    <w:rsid w:val="009678AC"/>
    <w:rsid w:val="009873A6"/>
    <w:rsid w:val="009962A4"/>
    <w:rsid w:val="009D032C"/>
    <w:rsid w:val="009D793C"/>
    <w:rsid w:val="00A03319"/>
    <w:rsid w:val="00A049F5"/>
    <w:rsid w:val="00A47A7D"/>
    <w:rsid w:val="00A61E51"/>
    <w:rsid w:val="00A73EA0"/>
    <w:rsid w:val="00A75D32"/>
    <w:rsid w:val="00A84B06"/>
    <w:rsid w:val="00AC442F"/>
    <w:rsid w:val="00B1785F"/>
    <w:rsid w:val="00B20B2C"/>
    <w:rsid w:val="00B41956"/>
    <w:rsid w:val="00B8659A"/>
    <w:rsid w:val="00BE4B46"/>
    <w:rsid w:val="00C15F86"/>
    <w:rsid w:val="00C27BAC"/>
    <w:rsid w:val="00C84579"/>
    <w:rsid w:val="00CB21C8"/>
    <w:rsid w:val="00CE7E6E"/>
    <w:rsid w:val="00D540A5"/>
    <w:rsid w:val="00E40F60"/>
    <w:rsid w:val="00E57ED0"/>
    <w:rsid w:val="00E66AB9"/>
    <w:rsid w:val="00EC4A84"/>
    <w:rsid w:val="00EE0175"/>
    <w:rsid w:val="00F00E51"/>
    <w:rsid w:val="00F342EE"/>
    <w:rsid w:val="00F77CC4"/>
    <w:rsid w:val="00FE41F7"/>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42E67-7374-4787-B6DA-FB923D9D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FEA"/>
    <w:pPr>
      <w:ind w:left="720"/>
      <w:contextualSpacing/>
    </w:pPr>
  </w:style>
  <w:style w:type="paragraph" w:styleId="Header">
    <w:name w:val="header"/>
    <w:basedOn w:val="Normal"/>
    <w:link w:val="HeaderChar"/>
    <w:uiPriority w:val="99"/>
    <w:unhideWhenUsed/>
    <w:rsid w:val="00084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52B"/>
  </w:style>
  <w:style w:type="paragraph" w:styleId="Footer">
    <w:name w:val="footer"/>
    <w:basedOn w:val="Normal"/>
    <w:link w:val="FooterChar"/>
    <w:uiPriority w:val="99"/>
    <w:unhideWhenUsed/>
    <w:rsid w:val="00084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52B"/>
  </w:style>
  <w:style w:type="paragraph" w:styleId="BalloonText">
    <w:name w:val="Balloon Text"/>
    <w:basedOn w:val="Normal"/>
    <w:link w:val="BalloonTextChar"/>
    <w:uiPriority w:val="99"/>
    <w:semiHidden/>
    <w:unhideWhenUsed/>
    <w:rsid w:val="00C1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tbarton</dc:creator>
  <cp:lastModifiedBy>Richard Foster</cp:lastModifiedBy>
  <cp:revision>2</cp:revision>
  <cp:lastPrinted>2016-11-16T14:23:00Z</cp:lastPrinted>
  <dcterms:created xsi:type="dcterms:W3CDTF">2017-10-18T08:45:00Z</dcterms:created>
  <dcterms:modified xsi:type="dcterms:W3CDTF">2017-10-18T08:45:00Z</dcterms:modified>
</cp:coreProperties>
</file>