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D" w:rsidRPr="00154424" w:rsidRDefault="001B4E2D" w:rsidP="00DD16BC">
      <w:pPr>
        <w:jc w:val="center"/>
        <w:rPr>
          <w:b/>
          <w:szCs w:val="24"/>
        </w:rPr>
      </w:pPr>
      <w:r w:rsidRPr="00154424">
        <w:rPr>
          <w:b/>
          <w:szCs w:val="24"/>
        </w:rPr>
        <w:t>Academic Year Planner</w:t>
      </w:r>
      <w:r w:rsidR="001F5B2B" w:rsidRPr="00154424">
        <w:rPr>
          <w:b/>
          <w:szCs w:val="24"/>
        </w:rPr>
        <w:t xml:space="preserve"> 2016/17</w:t>
      </w:r>
    </w:p>
    <w:p w:rsidR="00DD16BC" w:rsidRPr="00154424" w:rsidRDefault="00DD16B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5997"/>
      </w:tblGrid>
      <w:tr w:rsidR="00DD16BC" w:rsidRPr="00154424" w:rsidTr="001F5B2B">
        <w:tc>
          <w:tcPr>
            <w:tcW w:w="2518" w:type="dxa"/>
          </w:tcPr>
          <w:p w:rsidR="00DD16BC" w:rsidRPr="00154424" w:rsidRDefault="00DD16BC">
            <w:pPr>
              <w:rPr>
                <w:szCs w:val="24"/>
              </w:rPr>
            </w:pPr>
            <w:r w:rsidRPr="00154424">
              <w:rPr>
                <w:szCs w:val="24"/>
              </w:rPr>
              <w:t>Subject</w:t>
            </w:r>
          </w:p>
        </w:tc>
        <w:tc>
          <w:tcPr>
            <w:tcW w:w="5997" w:type="dxa"/>
          </w:tcPr>
          <w:p w:rsidR="00DD16BC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Geography</w:t>
            </w:r>
          </w:p>
        </w:tc>
      </w:tr>
      <w:tr w:rsidR="001F5B2B" w:rsidRPr="00154424" w:rsidTr="001F5B2B">
        <w:tc>
          <w:tcPr>
            <w:tcW w:w="2518" w:type="dxa"/>
          </w:tcPr>
          <w:p w:rsidR="001F5B2B" w:rsidRPr="00154424" w:rsidRDefault="001F5B2B" w:rsidP="001F5B2B">
            <w:pPr>
              <w:rPr>
                <w:szCs w:val="24"/>
              </w:rPr>
            </w:pPr>
            <w:r w:rsidRPr="00154424">
              <w:rPr>
                <w:szCs w:val="24"/>
              </w:rPr>
              <w:t>Teacher</w:t>
            </w:r>
          </w:p>
        </w:tc>
        <w:tc>
          <w:tcPr>
            <w:tcW w:w="5997" w:type="dxa"/>
          </w:tcPr>
          <w:p w:rsidR="001F5B2B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 xml:space="preserve">Clare </w:t>
            </w:r>
            <w:proofErr w:type="spellStart"/>
            <w:r w:rsidRPr="00154424">
              <w:rPr>
                <w:szCs w:val="24"/>
              </w:rPr>
              <w:t>Akrasi</w:t>
            </w:r>
            <w:proofErr w:type="spellEnd"/>
          </w:p>
        </w:tc>
      </w:tr>
      <w:tr w:rsidR="001F5B2B" w:rsidRPr="00154424" w:rsidTr="001F5B2B">
        <w:tc>
          <w:tcPr>
            <w:tcW w:w="2518" w:type="dxa"/>
          </w:tcPr>
          <w:p w:rsidR="001F5B2B" w:rsidRPr="00154424" w:rsidRDefault="001F5B2B">
            <w:pPr>
              <w:rPr>
                <w:szCs w:val="24"/>
              </w:rPr>
            </w:pPr>
            <w:r w:rsidRPr="00154424">
              <w:rPr>
                <w:szCs w:val="24"/>
              </w:rPr>
              <w:t>Group/Class</w:t>
            </w:r>
          </w:p>
        </w:tc>
        <w:tc>
          <w:tcPr>
            <w:tcW w:w="5997" w:type="dxa"/>
          </w:tcPr>
          <w:p w:rsidR="001F5B2B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Form 1</w:t>
            </w:r>
          </w:p>
        </w:tc>
      </w:tr>
    </w:tbl>
    <w:p w:rsidR="001F5B2B" w:rsidRPr="00154424" w:rsidRDefault="001F5B2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1"/>
        <w:gridCol w:w="1677"/>
        <w:gridCol w:w="5954"/>
      </w:tblGrid>
      <w:tr w:rsidR="001F5B2B" w:rsidRPr="00154424" w:rsidTr="001F5B2B">
        <w:tc>
          <w:tcPr>
            <w:tcW w:w="841" w:type="dxa"/>
          </w:tcPr>
          <w:p w:rsidR="001F5B2B" w:rsidRPr="00154424" w:rsidRDefault="001F5B2B">
            <w:pPr>
              <w:rPr>
                <w:szCs w:val="24"/>
              </w:rPr>
            </w:pPr>
            <w:r w:rsidRPr="00154424">
              <w:rPr>
                <w:szCs w:val="24"/>
              </w:rPr>
              <w:t>Week</w:t>
            </w:r>
          </w:p>
        </w:tc>
        <w:tc>
          <w:tcPr>
            <w:tcW w:w="1677" w:type="dxa"/>
          </w:tcPr>
          <w:p w:rsidR="001F5B2B" w:rsidRPr="00154424" w:rsidRDefault="001F5B2B">
            <w:pPr>
              <w:rPr>
                <w:szCs w:val="24"/>
              </w:rPr>
            </w:pPr>
            <w:r w:rsidRPr="00154424">
              <w:rPr>
                <w:szCs w:val="24"/>
              </w:rPr>
              <w:t>Date</w:t>
            </w:r>
          </w:p>
        </w:tc>
        <w:tc>
          <w:tcPr>
            <w:tcW w:w="5954" w:type="dxa"/>
          </w:tcPr>
          <w:p w:rsidR="001F5B2B" w:rsidRPr="00154424" w:rsidRDefault="001F5B2B">
            <w:pPr>
              <w:rPr>
                <w:szCs w:val="24"/>
              </w:rPr>
            </w:pPr>
            <w:r w:rsidRPr="00154424">
              <w:rPr>
                <w:szCs w:val="24"/>
              </w:rPr>
              <w:t>Topic</w:t>
            </w:r>
          </w:p>
        </w:tc>
      </w:tr>
    </w:tbl>
    <w:p w:rsidR="00DD16BC" w:rsidRPr="00154424" w:rsidRDefault="00DD16BC">
      <w:pPr>
        <w:rPr>
          <w:b/>
          <w:szCs w:val="24"/>
        </w:rPr>
      </w:pPr>
      <w:r w:rsidRPr="00154424">
        <w:rPr>
          <w:b/>
          <w:szCs w:val="24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5"/>
        <w:gridCol w:w="1893"/>
        <w:gridCol w:w="5954"/>
      </w:tblGrid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1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September 12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Maps and Mapping</w:t>
            </w: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: Sketch maps and Photos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2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Map types, scales and symbols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3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Four and six figure grid references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4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tabs>
                <w:tab w:val="left" w:pos="1040"/>
              </w:tabs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Measuring distance and altitude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5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sz w:val="24"/>
                <w:szCs w:val="24"/>
              </w:rPr>
              <w:t>Longitude and Latitude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6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sz w:val="24"/>
                <w:szCs w:val="24"/>
              </w:rPr>
              <w:t xml:space="preserve">Using Ordnance Survey maps 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7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October 24</w:t>
            </w:r>
          </w:p>
        </w:tc>
        <w:tc>
          <w:tcPr>
            <w:tcW w:w="5954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Half Term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8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Resources: </w:t>
            </w: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What are our basic human needs, and what are resources?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9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Water as a resource, supply: surplus and deficit: Colorado river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10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Sustainable use of water as a resource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11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sz w:val="24"/>
                <w:szCs w:val="24"/>
              </w:rPr>
              <w:t>Energy resources: What are they? Who has them, and who uses them?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12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sz w:val="24"/>
                <w:szCs w:val="24"/>
              </w:rPr>
              <w:t>Oil as a resource: Nigeria/Norway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13</w:t>
            </w:r>
          </w:p>
        </w:tc>
        <w:tc>
          <w:tcPr>
            <w:tcW w:w="1893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154424" w:rsidRPr="00154424" w:rsidRDefault="00154424" w:rsidP="00DD16BC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Renewable energy sources: case study</w:t>
            </w:r>
          </w:p>
        </w:tc>
      </w:tr>
      <w:tr w:rsidR="00154424" w:rsidRPr="00154424" w:rsidTr="001F5B2B">
        <w:tc>
          <w:tcPr>
            <w:tcW w:w="625" w:type="dxa"/>
          </w:tcPr>
          <w:p w:rsidR="00154424" w:rsidRPr="00154424" w:rsidRDefault="00154424" w:rsidP="001B4E2D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14</w:t>
            </w:r>
          </w:p>
        </w:tc>
        <w:tc>
          <w:tcPr>
            <w:tcW w:w="1893" w:type="dxa"/>
          </w:tcPr>
          <w:p w:rsidR="00154424" w:rsidRPr="00154424" w:rsidRDefault="00154424" w:rsidP="001B4E2D">
            <w:pPr>
              <w:jc w:val="both"/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:rsidR="00154424" w:rsidRPr="00154424" w:rsidRDefault="00154424" w:rsidP="001B4E2D">
            <w:pPr>
              <w:jc w:val="both"/>
              <w:rPr>
                <w:szCs w:val="24"/>
              </w:rPr>
            </w:pPr>
            <w:r w:rsidRPr="00154424">
              <w:rPr>
                <w:szCs w:val="24"/>
              </w:rPr>
              <w:t>Assessment week</w:t>
            </w:r>
          </w:p>
        </w:tc>
      </w:tr>
    </w:tbl>
    <w:p w:rsidR="00DD16BC" w:rsidRPr="00154424" w:rsidRDefault="00DD16BC">
      <w:pPr>
        <w:rPr>
          <w:b/>
          <w:szCs w:val="24"/>
        </w:rPr>
      </w:pPr>
      <w:r w:rsidRPr="00154424">
        <w:rPr>
          <w:b/>
          <w:szCs w:val="24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8"/>
        <w:gridCol w:w="1890"/>
        <w:gridCol w:w="5954"/>
      </w:tblGrid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1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January 09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Africa Case study: What and</w:t>
            </w: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where is Africa?</w:t>
            </w:r>
          </w:p>
          <w:p w:rsidR="00154424" w:rsidRPr="00154424" w:rsidRDefault="00154424" w:rsidP="0015442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The countries of Africa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2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January 16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The Physical Geography: major rivers, mountains lakes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3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January 23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Africa’s biomes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4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January 30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Population distribution, issues and solutions?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5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February 06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Contrasting case studies – under development &amp; moving forward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6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February 13</w:t>
            </w:r>
          </w:p>
        </w:tc>
        <w:tc>
          <w:tcPr>
            <w:tcW w:w="5954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Half term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7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February 20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sz w:val="24"/>
                <w:szCs w:val="24"/>
              </w:rPr>
              <w:t>Rivers: The Hydrological Cycle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8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February 27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Upper-Lower course, changes and landforms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9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March 06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River processes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10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March 13</w:t>
            </w:r>
          </w:p>
        </w:tc>
        <w:tc>
          <w:tcPr>
            <w:tcW w:w="5954" w:type="dxa"/>
          </w:tcPr>
          <w:p w:rsidR="00154424" w:rsidRPr="00154424" w:rsidRDefault="00154424" w:rsidP="003D2F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sz w:val="24"/>
                <w:szCs w:val="24"/>
              </w:rPr>
              <w:t>Waterfalls and meanders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11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March 20</w:t>
            </w:r>
          </w:p>
        </w:tc>
        <w:tc>
          <w:tcPr>
            <w:tcW w:w="5954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Rivers and human use</w:t>
            </w:r>
          </w:p>
        </w:tc>
      </w:tr>
      <w:tr w:rsidR="00154424" w:rsidRPr="00154424" w:rsidTr="001F5B2B">
        <w:tc>
          <w:tcPr>
            <w:tcW w:w="628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12</w:t>
            </w:r>
          </w:p>
        </w:tc>
        <w:tc>
          <w:tcPr>
            <w:tcW w:w="1890" w:type="dxa"/>
          </w:tcPr>
          <w:p w:rsidR="00154424" w:rsidRPr="00154424" w:rsidRDefault="00154424" w:rsidP="00DD16BC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March 27</w:t>
            </w:r>
          </w:p>
        </w:tc>
        <w:tc>
          <w:tcPr>
            <w:tcW w:w="5954" w:type="dxa"/>
          </w:tcPr>
          <w:p w:rsidR="00154424" w:rsidRPr="00154424" w:rsidRDefault="00154424">
            <w:pPr>
              <w:rPr>
                <w:szCs w:val="24"/>
              </w:rPr>
            </w:pPr>
            <w:r w:rsidRPr="00154424">
              <w:rPr>
                <w:szCs w:val="24"/>
              </w:rPr>
              <w:t>River flooding MEDC / LEDC</w:t>
            </w:r>
          </w:p>
        </w:tc>
      </w:tr>
    </w:tbl>
    <w:p w:rsidR="00DD16BC" w:rsidRPr="00154424" w:rsidRDefault="00DD16BC">
      <w:pPr>
        <w:rPr>
          <w:b/>
          <w:szCs w:val="24"/>
        </w:rPr>
      </w:pPr>
      <w:r w:rsidRPr="00154424">
        <w:rPr>
          <w:b/>
          <w:szCs w:val="24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0"/>
        <w:gridCol w:w="1878"/>
        <w:gridCol w:w="5954"/>
      </w:tblGrid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1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The UK: Key landforms: rivers, coasts, mountains, lakes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2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UK weather and climate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3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424">
              <w:rPr>
                <w:rFonts w:ascii="Times New Roman" w:hAnsi="Times New Roman"/>
                <w:color w:val="000000"/>
                <w:sz w:val="24"/>
                <w:szCs w:val="24"/>
              </w:rPr>
              <w:t>Population density and migration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4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UK National Parks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5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London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6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  <w:lang w:val="en-US" w:bidi="en-US"/>
              </w:rPr>
            </w:pPr>
            <w:r w:rsidRPr="00154424">
              <w:rPr>
                <w:szCs w:val="24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Half Term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7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Northern Powerhouses: growth and decline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8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Best of the UK (tourism)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lastRenderedPageBreak/>
              <w:t>9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Assessment week</w:t>
            </w:r>
          </w:p>
        </w:tc>
      </w:tr>
      <w:tr w:rsidR="00154424" w:rsidRPr="00154424" w:rsidTr="001F5B2B">
        <w:tc>
          <w:tcPr>
            <w:tcW w:w="640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</w:rPr>
              <w:t>10</w:t>
            </w:r>
          </w:p>
        </w:tc>
        <w:tc>
          <w:tcPr>
            <w:tcW w:w="1878" w:type="dxa"/>
          </w:tcPr>
          <w:p w:rsidR="00154424" w:rsidRPr="00154424" w:rsidRDefault="00154424" w:rsidP="00154424">
            <w:pPr>
              <w:rPr>
                <w:szCs w:val="24"/>
              </w:rPr>
            </w:pPr>
            <w:r w:rsidRPr="00154424">
              <w:rPr>
                <w:szCs w:val="24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:rsidR="00154424" w:rsidRPr="00154424" w:rsidRDefault="00154424" w:rsidP="00154424">
            <w:pPr>
              <w:rPr>
                <w:szCs w:val="24"/>
              </w:rPr>
            </w:pPr>
          </w:p>
        </w:tc>
      </w:tr>
    </w:tbl>
    <w:p w:rsidR="00DD16BC" w:rsidRPr="00154424" w:rsidRDefault="00DD16BC">
      <w:pPr>
        <w:rPr>
          <w:szCs w:val="24"/>
        </w:rPr>
      </w:pPr>
    </w:p>
    <w:sectPr w:rsidR="00DD16BC" w:rsidRPr="00154424" w:rsidSect="00F170ED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816F9"/>
    <w:rsid w:val="00141885"/>
    <w:rsid w:val="00154424"/>
    <w:rsid w:val="001B4E2D"/>
    <w:rsid w:val="001F5B2B"/>
    <w:rsid w:val="00AB7810"/>
    <w:rsid w:val="00B816F9"/>
    <w:rsid w:val="00DD16BC"/>
    <w:rsid w:val="00E21FFC"/>
    <w:rsid w:val="00F170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70E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44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Sam Akrasi</cp:lastModifiedBy>
  <cp:revision>3</cp:revision>
  <dcterms:created xsi:type="dcterms:W3CDTF">2016-08-18T12:50:00Z</dcterms:created>
  <dcterms:modified xsi:type="dcterms:W3CDTF">2016-08-18T12:54:00Z</dcterms:modified>
</cp:coreProperties>
</file>